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E9AA" w14:textId="77777777" w:rsidR="006F1EC1" w:rsidRPr="006F1EC1" w:rsidRDefault="006F1EC1" w:rsidP="006F1EC1">
      <w:pPr>
        <w:autoSpaceDE w:val="0"/>
        <w:autoSpaceDN w:val="0"/>
        <w:adjustRightInd w:val="0"/>
        <w:jc w:val="center"/>
        <w:rPr>
          <w:rFonts w:ascii="Times New Roman" w:eastAsia="Times New Roman" w:hAnsi="Times New Roman" w:cs="Times New Roman"/>
          <w:b/>
          <w:color w:val="auto"/>
          <w:lang w:bidi="ar-SA"/>
        </w:rPr>
      </w:pPr>
      <w:r w:rsidRPr="006F1EC1">
        <w:rPr>
          <w:rFonts w:ascii="Times New Roman" w:eastAsia="Times New Roman" w:hAnsi="Times New Roman" w:cs="Times New Roman"/>
          <w:b/>
          <w:color w:val="auto"/>
          <w:lang w:bidi="ar-SA"/>
        </w:rPr>
        <w:t>Муниципальное бюджетное общеобразовательное учреждение</w:t>
      </w:r>
    </w:p>
    <w:p w14:paraId="355EDED3" w14:textId="77777777" w:rsidR="006F1EC1" w:rsidRPr="006F1EC1" w:rsidRDefault="006F1EC1" w:rsidP="006F1EC1">
      <w:pPr>
        <w:autoSpaceDE w:val="0"/>
        <w:autoSpaceDN w:val="0"/>
        <w:adjustRightInd w:val="0"/>
        <w:jc w:val="center"/>
        <w:rPr>
          <w:rFonts w:ascii="Times New Roman" w:eastAsia="Times New Roman" w:hAnsi="Times New Roman" w:cs="Times New Roman"/>
          <w:b/>
          <w:color w:val="auto"/>
          <w:lang w:bidi="ar-SA"/>
        </w:rPr>
      </w:pPr>
      <w:r w:rsidRPr="006F1EC1">
        <w:rPr>
          <w:rFonts w:ascii="Times New Roman" w:eastAsia="Times New Roman" w:hAnsi="Times New Roman" w:cs="Times New Roman"/>
          <w:b/>
          <w:color w:val="auto"/>
          <w:lang w:bidi="ar-SA"/>
        </w:rPr>
        <w:t>«Средняя общеобразовательная школа № 5» г. Усинска</w:t>
      </w:r>
    </w:p>
    <w:p w14:paraId="139703BF" w14:textId="77777777" w:rsidR="006F1EC1" w:rsidRPr="006F1EC1" w:rsidRDefault="006F1EC1" w:rsidP="006F1EC1">
      <w:pPr>
        <w:autoSpaceDE w:val="0"/>
        <w:autoSpaceDN w:val="0"/>
        <w:adjustRightInd w:val="0"/>
        <w:jc w:val="center"/>
        <w:rPr>
          <w:rFonts w:ascii="Times New Roman" w:eastAsia="Times New Roman" w:hAnsi="Times New Roman" w:cs="Times New Roman"/>
          <w:b/>
          <w:color w:val="auto"/>
          <w:lang w:bidi="ar-SA"/>
        </w:rPr>
      </w:pPr>
      <w:r w:rsidRPr="006F1EC1">
        <w:rPr>
          <w:rFonts w:ascii="Times New Roman" w:eastAsia="Times New Roman" w:hAnsi="Times New Roman" w:cs="Times New Roman"/>
          <w:b/>
          <w:color w:val="auto"/>
          <w:lang w:bidi="ar-SA"/>
        </w:rPr>
        <w:t xml:space="preserve">«5 №-а </w:t>
      </w:r>
      <w:proofErr w:type="spellStart"/>
      <w:r w:rsidRPr="006F1EC1">
        <w:rPr>
          <w:rFonts w:ascii="Times New Roman" w:eastAsia="Times New Roman" w:hAnsi="Times New Roman" w:cs="Times New Roman"/>
          <w:b/>
          <w:color w:val="auto"/>
          <w:lang w:bidi="ar-SA"/>
        </w:rPr>
        <w:t>шöр</w:t>
      </w:r>
      <w:proofErr w:type="spellEnd"/>
      <w:r w:rsidRPr="006F1EC1">
        <w:rPr>
          <w:rFonts w:ascii="Times New Roman" w:eastAsia="Times New Roman" w:hAnsi="Times New Roman" w:cs="Times New Roman"/>
          <w:b/>
          <w:color w:val="auto"/>
          <w:lang w:bidi="ar-SA"/>
        </w:rPr>
        <w:t xml:space="preserve"> </w:t>
      </w:r>
      <w:proofErr w:type="spellStart"/>
      <w:r w:rsidRPr="006F1EC1">
        <w:rPr>
          <w:rFonts w:ascii="Times New Roman" w:eastAsia="Times New Roman" w:hAnsi="Times New Roman" w:cs="Times New Roman"/>
          <w:b/>
          <w:color w:val="auto"/>
          <w:lang w:bidi="ar-SA"/>
        </w:rPr>
        <w:t>общеобразовательнöй</w:t>
      </w:r>
      <w:proofErr w:type="spellEnd"/>
      <w:r w:rsidRPr="006F1EC1">
        <w:rPr>
          <w:rFonts w:ascii="Times New Roman" w:eastAsia="Times New Roman" w:hAnsi="Times New Roman" w:cs="Times New Roman"/>
          <w:b/>
          <w:color w:val="auto"/>
          <w:lang w:bidi="ar-SA"/>
        </w:rPr>
        <w:t xml:space="preserve"> школа»</w:t>
      </w:r>
    </w:p>
    <w:p w14:paraId="2377679E" w14:textId="77777777" w:rsidR="006F1EC1" w:rsidRPr="006F1EC1" w:rsidRDefault="006F1EC1" w:rsidP="006F1EC1">
      <w:pPr>
        <w:autoSpaceDE w:val="0"/>
        <w:autoSpaceDN w:val="0"/>
        <w:adjustRightInd w:val="0"/>
        <w:jc w:val="center"/>
        <w:rPr>
          <w:rFonts w:ascii="Times New Roman" w:eastAsia="Times New Roman" w:hAnsi="Times New Roman" w:cs="Times New Roman"/>
          <w:b/>
          <w:color w:val="auto"/>
          <w:lang w:bidi="ar-SA"/>
        </w:rPr>
      </w:pPr>
      <w:proofErr w:type="spellStart"/>
      <w:r w:rsidRPr="006F1EC1">
        <w:rPr>
          <w:rFonts w:ascii="Times New Roman" w:eastAsia="Times New Roman" w:hAnsi="Times New Roman" w:cs="Times New Roman"/>
          <w:b/>
          <w:color w:val="auto"/>
          <w:lang w:bidi="ar-SA"/>
        </w:rPr>
        <w:t>муниципальнöй</w:t>
      </w:r>
      <w:proofErr w:type="spellEnd"/>
      <w:r w:rsidRPr="006F1EC1">
        <w:rPr>
          <w:rFonts w:ascii="Times New Roman" w:eastAsia="Times New Roman" w:hAnsi="Times New Roman" w:cs="Times New Roman"/>
          <w:b/>
          <w:color w:val="auto"/>
          <w:lang w:bidi="ar-SA"/>
        </w:rPr>
        <w:t xml:space="preserve"> </w:t>
      </w:r>
      <w:proofErr w:type="spellStart"/>
      <w:r w:rsidRPr="006F1EC1">
        <w:rPr>
          <w:rFonts w:ascii="Times New Roman" w:eastAsia="Times New Roman" w:hAnsi="Times New Roman" w:cs="Times New Roman"/>
          <w:b/>
          <w:color w:val="auto"/>
          <w:lang w:bidi="ar-SA"/>
        </w:rPr>
        <w:t>бюджетнöй</w:t>
      </w:r>
      <w:proofErr w:type="spellEnd"/>
      <w:r w:rsidRPr="006F1EC1">
        <w:rPr>
          <w:rFonts w:ascii="Times New Roman" w:eastAsia="Times New Roman" w:hAnsi="Times New Roman" w:cs="Times New Roman"/>
          <w:b/>
          <w:color w:val="auto"/>
          <w:lang w:bidi="ar-SA"/>
        </w:rPr>
        <w:t xml:space="preserve"> </w:t>
      </w:r>
      <w:proofErr w:type="spellStart"/>
      <w:r w:rsidRPr="006F1EC1">
        <w:rPr>
          <w:rFonts w:ascii="Times New Roman" w:eastAsia="Times New Roman" w:hAnsi="Times New Roman" w:cs="Times New Roman"/>
          <w:b/>
          <w:color w:val="auto"/>
          <w:lang w:bidi="ar-SA"/>
        </w:rPr>
        <w:t>общеобразовательнöй</w:t>
      </w:r>
      <w:proofErr w:type="spellEnd"/>
      <w:r w:rsidRPr="006F1EC1">
        <w:rPr>
          <w:rFonts w:ascii="Times New Roman" w:eastAsia="Times New Roman" w:hAnsi="Times New Roman" w:cs="Times New Roman"/>
          <w:b/>
          <w:color w:val="auto"/>
          <w:lang w:bidi="ar-SA"/>
        </w:rPr>
        <w:t xml:space="preserve"> </w:t>
      </w:r>
      <w:proofErr w:type="spellStart"/>
      <w:r w:rsidRPr="006F1EC1">
        <w:rPr>
          <w:rFonts w:ascii="Times New Roman" w:eastAsia="Times New Roman" w:hAnsi="Times New Roman" w:cs="Times New Roman"/>
          <w:b/>
          <w:color w:val="auto"/>
          <w:lang w:bidi="ar-SA"/>
        </w:rPr>
        <w:t>велöданiн</w:t>
      </w:r>
      <w:proofErr w:type="spellEnd"/>
      <w:r w:rsidRPr="006F1EC1">
        <w:rPr>
          <w:rFonts w:ascii="Times New Roman" w:eastAsia="Times New Roman" w:hAnsi="Times New Roman" w:cs="Times New Roman"/>
          <w:b/>
          <w:color w:val="auto"/>
          <w:lang w:bidi="ar-SA"/>
        </w:rPr>
        <w:t xml:space="preserve"> Усинск кар</w:t>
      </w:r>
    </w:p>
    <w:p w14:paraId="36CED8D6" w14:textId="77777777" w:rsidR="006F1EC1" w:rsidRPr="006F1EC1" w:rsidRDefault="006F1EC1" w:rsidP="006F1EC1">
      <w:pPr>
        <w:tabs>
          <w:tab w:val="left" w:pos="248"/>
        </w:tabs>
        <w:ind w:right="220"/>
        <w:rPr>
          <w:rFonts w:ascii="Times New Roman" w:eastAsia="Times New Roman" w:hAnsi="Times New Roman" w:cs="Times New Roman"/>
          <w:color w:val="auto"/>
          <w:lang w:bidi="ar-SA"/>
        </w:rPr>
      </w:pPr>
    </w:p>
    <w:p w14:paraId="38616BAD" w14:textId="77777777" w:rsidR="006F1EC1" w:rsidRPr="006F1EC1" w:rsidRDefault="006F1EC1" w:rsidP="006F1EC1">
      <w:pPr>
        <w:autoSpaceDE w:val="0"/>
        <w:autoSpaceDN w:val="0"/>
        <w:spacing w:before="9"/>
        <w:rPr>
          <w:rFonts w:ascii="Times New Roman" w:eastAsia="Times New Roman" w:hAnsi="Times New Roman" w:cs="Times New Roman"/>
          <w:color w:val="auto"/>
          <w:lang w:eastAsia="en-US" w:bidi="ar-SA"/>
        </w:rPr>
      </w:pPr>
    </w:p>
    <w:p w14:paraId="0C6C8ED6" w14:textId="77777777" w:rsidR="006F1EC1" w:rsidRPr="006F1EC1" w:rsidRDefault="006F1EC1" w:rsidP="006F1EC1">
      <w:pPr>
        <w:autoSpaceDE w:val="0"/>
        <w:autoSpaceDN w:val="0"/>
        <w:spacing w:before="9"/>
        <w:rPr>
          <w:rFonts w:ascii="Times New Roman" w:eastAsia="Times New Roman" w:hAnsi="Times New Roman" w:cs="Times New Roman"/>
          <w:color w:val="auto"/>
          <w:lang w:eastAsia="en-US" w:bidi="ar-SA"/>
        </w:rPr>
      </w:pPr>
    </w:p>
    <w:p w14:paraId="3BB06A0E" w14:textId="77777777" w:rsidR="006F1EC1" w:rsidRPr="006F1EC1" w:rsidRDefault="006F1EC1" w:rsidP="006F1EC1">
      <w:pPr>
        <w:autoSpaceDE w:val="0"/>
        <w:autoSpaceDN w:val="0"/>
        <w:ind w:left="6130"/>
        <w:rPr>
          <w:rFonts w:ascii="Times New Roman" w:eastAsia="Times New Roman" w:hAnsi="Times New Roman" w:cs="Times New Roman"/>
          <w:color w:val="auto"/>
          <w:lang w:eastAsia="en-US" w:bidi="ar-SA"/>
        </w:rPr>
      </w:pPr>
      <w:r w:rsidRPr="006F1EC1">
        <w:rPr>
          <w:rFonts w:ascii="Times New Roman" w:eastAsia="Times New Roman" w:hAnsi="Times New Roman" w:cs="Times New Roman"/>
          <w:color w:val="auto"/>
          <w:spacing w:val="-2"/>
          <w:lang w:eastAsia="en-US" w:bidi="ar-SA"/>
        </w:rPr>
        <w:t>УТВЕРЖДЕНО</w:t>
      </w:r>
    </w:p>
    <w:p w14:paraId="79E16B68" w14:textId="77777777" w:rsidR="006F1EC1" w:rsidRPr="006F1EC1" w:rsidRDefault="006F1EC1" w:rsidP="006F1EC1">
      <w:pPr>
        <w:autoSpaceDE w:val="0"/>
        <w:autoSpaceDN w:val="0"/>
        <w:ind w:left="6130"/>
        <w:rPr>
          <w:rFonts w:ascii="Times New Roman" w:eastAsia="Times New Roman" w:hAnsi="Times New Roman" w:cs="Times New Roman"/>
          <w:color w:val="auto"/>
          <w:lang w:eastAsia="en-US" w:bidi="ar-SA"/>
        </w:rPr>
      </w:pPr>
      <w:r w:rsidRPr="006F1EC1">
        <w:rPr>
          <w:rFonts w:ascii="Times New Roman" w:eastAsia="Times New Roman" w:hAnsi="Times New Roman" w:cs="Times New Roman"/>
          <w:color w:val="auto"/>
          <w:lang w:eastAsia="en-US" w:bidi="ar-SA"/>
        </w:rPr>
        <w:t>приказом</w:t>
      </w:r>
      <w:r w:rsidRPr="006F1EC1">
        <w:rPr>
          <w:rFonts w:ascii="Times New Roman" w:eastAsia="Times New Roman" w:hAnsi="Times New Roman" w:cs="Times New Roman"/>
          <w:color w:val="auto"/>
          <w:spacing w:val="-3"/>
          <w:lang w:eastAsia="en-US" w:bidi="ar-SA"/>
        </w:rPr>
        <w:t xml:space="preserve"> </w:t>
      </w:r>
      <w:r w:rsidRPr="006F1EC1">
        <w:rPr>
          <w:rFonts w:ascii="Times New Roman" w:eastAsia="Times New Roman" w:hAnsi="Times New Roman" w:cs="Times New Roman"/>
          <w:color w:val="auto"/>
          <w:spacing w:val="-2"/>
          <w:lang w:eastAsia="en-US" w:bidi="ar-SA"/>
        </w:rPr>
        <w:t>директора</w:t>
      </w:r>
    </w:p>
    <w:p w14:paraId="57E26A31" w14:textId="77777777" w:rsidR="006F1EC1" w:rsidRPr="006F1EC1" w:rsidRDefault="006F1EC1" w:rsidP="006F1EC1">
      <w:pPr>
        <w:autoSpaceDE w:val="0"/>
        <w:autoSpaceDN w:val="0"/>
        <w:ind w:left="6130" w:right="209"/>
        <w:rPr>
          <w:rFonts w:ascii="Times New Roman" w:eastAsia="Times New Roman" w:hAnsi="Times New Roman" w:cs="Times New Roman"/>
          <w:color w:val="auto"/>
          <w:lang w:eastAsia="en-US" w:bidi="ar-SA"/>
        </w:rPr>
      </w:pPr>
      <w:r w:rsidRPr="006F1EC1">
        <w:rPr>
          <w:rFonts w:ascii="Times New Roman" w:eastAsia="Times New Roman" w:hAnsi="Times New Roman" w:cs="Times New Roman"/>
          <w:color w:val="auto"/>
          <w:lang w:eastAsia="en-US" w:bidi="ar-SA"/>
        </w:rPr>
        <w:t>МБОУ</w:t>
      </w:r>
      <w:r w:rsidRPr="006F1EC1">
        <w:rPr>
          <w:rFonts w:ascii="Times New Roman" w:eastAsia="Times New Roman" w:hAnsi="Times New Roman" w:cs="Times New Roman"/>
          <w:color w:val="auto"/>
          <w:spacing w:val="-7"/>
          <w:lang w:eastAsia="en-US" w:bidi="ar-SA"/>
        </w:rPr>
        <w:t xml:space="preserve"> </w:t>
      </w:r>
      <w:r w:rsidRPr="006F1EC1">
        <w:rPr>
          <w:rFonts w:ascii="Times New Roman" w:eastAsia="Times New Roman" w:hAnsi="Times New Roman" w:cs="Times New Roman"/>
          <w:color w:val="auto"/>
          <w:lang w:eastAsia="en-US" w:bidi="ar-SA"/>
        </w:rPr>
        <w:t>«СОШ</w:t>
      </w:r>
      <w:r w:rsidRPr="006F1EC1">
        <w:rPr>
          <w:rFonts w:ascii="Times New Roman" w:eastAsia="Times New Roman" w:hAnsi="Times New Roman" w:cs="Times New Roman"/>
          <w:color w:val="auto"/>
          <w:spacing w:val="-7"/>
          <w:lang w:eastAsia="en-US" w:bidi="ar-SA"/>
        </w:rPr>
        <w:t xml:space="preserve"> </w:t>
      </w:r>
      <w:r w:rsidRPr="006F1EC1">
        <w:rPr>
          <w:rFonts w:ascii="Times New Roman" w:eastAsia="Times New Roman" w:hAnsi="Times New Roman" w:cs="Times New Roman"/>
          <w:color w:val="auto"/>
          <w:lang w:eastAsia="en-US" w:bidi="ar-SA"/>
        </w:rPr>
        <w:t>№</w:t>
      </w:r>
      <w:r w:rsidRPr="006F1EC1">
        <w:rPr>
          <w:rFonts w:ascii="Times New Roman" w:eastAsia="Times New Roman" w:hAnsi="Times New Roman" w:cs="Times New Roman"/>
          <w:color w:val="auto"/>
          <w:spacing w:val="-8"/>
          <w:lang w:eastAsia="en-US" w:bidi="ar-SA"/>
        </w:rPr>
        <w:t xml:space="preserve"> </w:t>
      </w:r>
      <w:r w:rsidRPr="006F1EC1">
        <w:rPr>
          <w:rFonts w:ascii="Times New Roman" w:eastAsia="Times New Roman" w:hAnsi="Times New Roman" w:cs="Times New Roman"/>
          <w:color w:val="auto"/>
          <w:lang w:eastAsia="en-US" w:bidi="ar-SA"/>
        </w:rPr>
        <w:t>5»</w:t>
      </w:r>
      <w:r w:rsidRPr="006F1EC1">
        <w:rPr>
          <w:rFonts w:ascii="Times New Roman" w:eastAsia="Times New Roman" w:hAnsi="Times New Roman" w:cs="Times New Roman"/>
          <w:color w:val="auto"/>
          <w:spacing w:val="-7"/>
          <w:lang w:eastAsia="en-US" w:bidi="ar-SA"/>
        </w:rPr>
        <w:t xml:space="preserve"> </w:t>
      </w:r>
      <w:r w:rsidRPr="006F1EC1">
        <w:rPr>
          <w:rFonts w:ascii="Times New Roman" w:eastAsia="Times New Roman" w:hAnsi="Times New Roman" w:cs="Times New Roman"/>
          <w:color w:val="auto"/>
          <w:lang w:eastAsia="en-US" w:bidi="ar-SA"/>
        </w:rPr>
        <w:t>г.</w:t>
      </w:r>
      <w:r w:rsidRPr="006F1EC1">
        <w:rPr>
          <w:rFonts w:ascii="Times New Roman" w:eastAsia="Times New Roman" w:hAnsi="Times New Roman" w:cs="Times New Roman"/>
          <w:color w:val="auto"/>
          <w:spacing w:val="-6"/>
          <w:lang w:eastAsia="en-US" w:bidi="ar-SA"/>
        </w:rPr>
        <w:t xml:space="preserve"> </w:t>
      </w:r>
      <w:r w:rsidRPr="006F1EC1">
        <w:rPr>
          <w:rFonts w:ascii="Times New Roman" w:eastAsia="Times New Roman" w:hAnsi="Times New Roman" w:cs="Times New Roman"/>
          <w:color w:val="auto"/>
          <w:lang w:eastAsia="en-US" w:bidi="ar-SA"/>
        </w:rPr>
        <w:t>Усинска от 09.01.2025г.№ 14</w:t>
      </w:r>
    </w:p>
    <w:p w14:paraId="2410CBEB" w14:textId="77777777" w:rsidR="006F1EC1" w:rsidRPr="006F1EC1" w:rsidRDefault="006F1EC1" w:rsidP="006F1EC1">
      <w:pPr>
        <w:autoSpaceDE w:val="0"/>
        <w:autoSpaceDN w:val="0"/>
        <w:ind w:left="6130" w:right="209"/>
        <w:rPr>
          <w:rFonts w:ascii="Times New Roman" w:eastAsia="Times New Roman" w:hAnsi="Times New Roman" w:cs="Times New Roman"/>
          <w:color w:val="auto"/>
          <w:lang w:eastAsia="en-US" w:bidi="ar-SA"/>
        </w:rPr>
      </w:pPr>
    </w:p>
    <w:p w14:paraId="24F4F031" w14:textId="77777777" w:rsidR="00007BB5" w:rsidRDefault="00007BB5" w:rsidP="006F1EC1">
      <w:pPr>
        <w:pStyle w:val="1"/>
        <w:ind w:firstLine="0"/>
        <w:rPr>
          <w:rStyle w:val="a3"/>
          <w:b/>
          <w:bCs/>
        </w:rPr>
      </w:pPr>
    </w:p>
    <w:p w14:paraId="7148247A" w14:textId="34585AA1" w:rsidR="00E60A06" w:rsidRPr="0098055F" w:rsidRDefault="003E69A9">
      <w:pPr>
        <w:pStyle w:val="1"/>
        <w:ind w:firstLine="0"/>
        <w:jc w:val="center"/>
        <w:rPr>
          <w:sz w:val="24"/>
          <w:szCs w:val="24"/>
        </w:rPr>
      </w:pPr>
      <w:r w:rsidRPr="0098055F">
        <w:rPr>
          <w:rStyle w:val="a3"/>
          <w:b/>
          <w:bCs/>
          <w:sz w:val="24"/>
          <w:szCs w:val="24"/>
        </w:rPr>
        <w:t>Положение</w:t>
      </w:r>
    </w:p>
    <w:p w14:paraId="77AC473D" w14:textId="77777777" w:rsidR="00E60A06" w:rsidRPr="0098055F" w:rsidRDefault="003E69A9">
      <w:pPr>
        <w:pStyle w:val="1"/>
        <w:spacing w:after="320"/>
        <w:ind w:firstLine="0"/>
        <w:jc w:val="center"/>
        <w:rPr>
          <w:sz w:val="24"/>
          <w:szCs w:val="24"/>
        </w:rPr>
      </w:pPr>
      <w:r w:rsidRPr="0098055F">
        <w:rPr>
          <w:rStyle w:val="a3"/>
          <w:b/>
          <w:bCs/>
          <w:sz w:val="24"/>
          <w:szCs w:val="24"/>
        </w:rPr>
        <w:t>О порядке сообщения работниками о получении подарков</w:t>
      </w:r>
      <w:r w:rsidRPr="0098055F">
        <w:rPr>
          <w:rStyle w:val="a3"/>
          <w:b/>
          <w:bCs/>
          <w:sz w:val="24"/>
          <w:szCs w:val="24"/>
        </w:rPr>
        <w:br/>
        <w:t>в связи с их должностным положением или исполнением ими</w:t>
      </w:r>
      <w:r w:rsidRPr="0098055F">
        <w:rPr>
          <w:rStyle w:val="a3"/>
          <w:b/>
          <w:bCs/>
          <w:sz w:val="24"/>
          <w:szCs w:val="24"/>
        </w:rPr>
        <w:br/>
        <w:t>служебных (должностных) обязанностей, сдачи и оценки подарков,</w:t>
      </w:r>
      <w:r w:rsidRPr="0098055F">
        <w:rPr>
          <w:rStyle w:val="a3"/>
          <w:b/>
          <w:bCs/>
          <w:sz w:val="24"/>
          <w:szCs w:val="24"/>
        </w:rPr>
        <w:br/>
        <w:t>реализации (выкупа) и зачисления средств, вырученных от их реализации</w:t>
      </w:r>
    </w:p>
    <w:p w14:paraId="2735F728" w14:textId="77777777" w:rsidR="00E60A06" w:rsidRPr="0098055F" w:rsidRDefault="003E69A9">
      <w:pPr>
        <w:pStyle w:val="11"/>
        <w:keepNext/>
        <w:keepLines/>
        <w:numPr>
          <w:ilvl w:val="0"/>
          <w:numId w:val="1"/>
        </w:numPr>
        <w:tabs>
          <w:tab w:val="left" w:pos="322"/>
        </w:tabs>
        <w:rPr>
          <w:sz w:val="24"/>
          <w:szCs w:val="24"/>
        </w:rPr>
      </w:pPr>
      <w:bookmarkStart w:id="0" w:name="bookmark0"/>
      <w:r w:rsidRPr="0098055F">
        <w:rPr>
          <w:rStyle w:val="10"/>
          <w:b/>
          <w:bCs/>
          <w:sz w:val="24"/>
          <w:szCs w:val="24"/>
        </w:rPr>
        <w:t>Общие положения</w:t>
      </w:r>
      <w:bookmarkEnd w:id="0"/>
    </w:p>
    <w:p w14:paraId="24E60A65" w14:textId="22D5529D" w:rsidR="00E60A06" w:rsidRPr="00865E6A" w:rsidRDefault="003E69A9" w:rsidP="001C5268">
      <w:pPr>
        <w:pStyle w:val="1"/>
        <w:numPr>
          <w:ilvl w:val="1"/>
          <w:numId w:val="1"/>
        </w:numPr>
        <w:tabs>
          <w:tab w:val="left" w:pos="1301"/>
          <w:tab w:val="left" w:pos="3946"/>
        </w:tabs>
        <w:ind w:firstLine="720"/>
        <w:jc w:val="both"/>
        <w:rPr>
          <w:sz w:val="24"/>
          <w:szCs w:val="24"/>
        </w:rPr>
      </w:pPr>
      <w:r w:rsidRPr="00865E6A">
        <w:rPr>
          <w:rStyle w:val="a3"/>
          <w:sz w:val="24"/>
          <w:szCs w:val="24"/>
        </w:rPr>
        <w:t>Настоящее Положение разработано во исполнение Федерального закона от 25 декабря 2008г.№ 273-ФЗ «О противодействии коррупции»,</w:t>
      </w:r>
      <w:r w:rsidR="001C5268" w:rsidRPr="00865E6A">
        <w:rPr>
          <w:rStyle w:val="a3"/>
          <w:sz w:val="24"/>
          <w:szCs w:val="24"/>
        </w:rPr>
        <w:t xml:space="preserve"> постановления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28298F66" w14:textId="00C497E1" w:rsidR="00E60A06" w:rsidRPr="00865E6A" w:rsidRDefault="003E69A9">
      <w:pPr>
        <w:pStyle w:val="1"/>
        <w:numPr>
          <w:ilvl w:val="1"/>
          <w:numId w:val="1"/>
        </w:numPr>
        <w:tabs>
          <w:tab w:val="left" w:pos="1301"/>
        </w:tabs>
        <w:ind w:firstLine="720"/>
        <w:jc w:val="both"/>
        <w:rPr>
          <w:sz w:val="24"/>
          <w:szCs w:val="24"/>
        </w:rPr>
      </w:pPr>
      <w:r w:rsidRPr="00865E6A">
        <w:rPr>
          <w:rStyle w:val="a3"/>
          <w:sz w:val="24"/>
          <w:szCs w:val="24"/>
        </w:rPr>
        <w:t xml:space="preserve">Настоящее Положение определяет порядок сообщения работниками </w:t>
      </w:r>
      <w:r w:rsidR="00865E6A" w:rsidRPr="00865E6A">
        <w:rPr>
          <w:rStyle w:val="a3"/>
          <w:sz w:val="24"/>
          <w:szCs w:val="24"/>
        </w:rPr>
        <w:t>Муниципального бюджетного общеобразовательного учреждения</w:t>
      </w:r>
      <w:r w:rsidR="00A6787E" w:rsidRPr="00865E6A">
        <w:rPr>
          <w:rStyle w:val="a3"/>
          <w:sz w:val="24"/>
          <w:szCs w:val="24"/>
        </w:rPr>
        <w:t xml:space="preserve"> «</w:t>
      </w:r>
      <w:r w:rsidR="00865E6A" w:rsidRPr="00865E6A">
        <w:rPr>
          <w:rStyle w:val="a3"/>
          <w:sz w:val="24"/>
          <w:szCs w:val="24"/>
        </w:rPr>
        <w:t>Средняя общеобразовательная школа № 5</w:t>
      </w:r>
      <w:r w:rsidRPr="00865E6A">
        <w:rPr>
          <w:rStyle w:val="a3"/>
          <w:sz w:val="24"/>
          <w:szCs w:val="24"/>
        </w:rPr>
        <w:t xml:space="preserve">» </w:t>
      </w:r>
      <w:r w:rsidR="00865E6A" w:rsidRPr="00865E6A">
        <w:rPr>
          <w:rStyle w:val="a3"/>
          <w:sz w:val="24"/>
          <w:szCs w:val="24"/>
        </w:rPr>
        <w:t xml:space="preserve">г. Усинска </w:t>
      </w:r>
      <w:r w:rsidRPr="00865E6A">
        <w:rPr>
          <w:rStyle w:val="a3"/>
          <w:sz w:val="24"/>
          <w:szCs w:val="24"/>
        </w:rPr>
        <w:t>(</w:t>
      </w:r>
      <w:r w:rsidR="00852696" w:rsidRPr="00865E6A">
        <w:rPr>
          <w:rStyle w:val="a3"/>
          <w:sz w:val="24"/>
          <w:szCs w:val="24"/>
        </w:rPr>
        <w:t xml:space="preserve">далее - </w:t>
      </w:r>
      <w:r w:rsidRPr="00865E6A">
        <w:rPr>
          <w:rStyle w:val="a3"/>
          <w:sz w:val="24"/>
          <w:szCs w:val="24"/>
        </w:rPr>
        <w:t>Учреждение)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ими должностных обязанностей, а также порядок сдачи, оценки и возможной реализации (выкупа) подарка и зачисления средств, вырученных от его реализации.</w:t>
      </w:r>
    </w:p>
    <w:p w14:paraId="5D6EF333" w14:textId="77777777" w:rsidR="00E60A06" w:rsidRPr="00865E6A" w:rsidRDefault="003E69A9">
      <w:pPr>
        <w:pStyle w:val="1"/>
        <w:numPr>
          <w:ilvl w:val="1"/>
          <w:numId w:val="1"/>
        </w:numPr>
        <w:tabs>
          <w:tab w:val="left" w:pos="1301"/>
        </w:tabs>
        <w:ind w:firstLine="720"/>
        <w:jc w:val="both"/>
        <w:rPr>
          <w:sz w:val="24"/>
          <w:szCs w:val="24"/>
        </w:rPr>
      </w:pPr>
      <w:r w:rsidRPr="00865E6A">
        <w:rPr>
          <w:rStyle w:val="a3"/>
          <w:sz w:val="24"/>
          <w:szCs w:val="24"/>
        </w:rPr>
        <w:t>Для целей настоящего положения используются следующие термины в следующем их понимании:</w:t>
      </w:r>
    </w:p>
    <w:p w14:paraId="0474DFBF" w14:textId="77777777" w:rsidR="00E60A06" w:rsidRPr="00865E6A" w:rsidRDefault="003E69A9">
      <w:pPr>
        <w:pStyle w:val="1"/>
        <w:numPr>
          <w:ilvl w:val="2"/>
          <w:numId w:val="1"/>
        </w:numPr>
        <w:tabs>
          <w:tab w:val="left" w:pos="1436"/>
        </w:tabs>
        <w:ind w:firstLine="720"/>
        <w:jc w:val="both"/>
        <w:rPr>
          <w:sz w:val="24"/>
          <w:szCs w:val="24"/>
        </w:rPr>
      </w:pPr>
      <w:r w:rsidRPr="00865E6A">
        <w:rPr>
          <w:rStyle w:val="a3"/>
          <w:sz w:val="24"/>
          <w:szCs w:val="24"/>
        </w:rPr>
        <w:t>Подарок.</w:t>
      </w:r>
    </w:p>
    <w:p w14:paraId="12B84B4D" w14:textId="6F784F78" w:rsidR="00E60A06" w:rsidRPr="00865E6A" w:rsidRDefault="003E69A9">
      <w:pPr>
        <w:pStyle w:val="1"/>
        <w:ind w:firstLine="720"/>
        <w:jc w:val="both"/>
        <w:rPr>
          <w:sz w:val="24"/>
          <w:szCs w:val="24"/>
        </w:rPr>
      </w:pPr>
      <w:r w:rsidRPr="00865E6A">
        <w:rPr>
          <w:rStyle w:val="a3"/>
          <w:sz w:val="24"/>
          <w:szCs w:val="24"/>
        </w:rPr>
        <w:t xml:space="preserve">Подарок, полученный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w:t>
      </w:r>
      <w:r w:rsidR="008221F8" w:rsidRPr="00865E6A">
        <w:rPr>
          <w:rStyle w:val="a3"/>
          <w:sz w:val="24"/>
          <w:szCs w:val="24"/>
        </w:rPr>
        <w:t xml:space="preserve">– </w:t>
      </w:r>
      <w:r w:rsidRPr="00865E6A">
        <w:rPr>
          <w:rStyle w:val="a3"/>
          <w:sz w:val="24"/>
          <w:szCs w:val="24"/>
        </w:rPr>
        <w:t>это</w:t>
      </w:r>
      <w:r w:rsidR="008221F8" w:rsidRPr="00865E6A">
        <w:rPr>
          <w:rStyle w:val="a3"/>
          <w:sz w:val="24"/>
          <w:szCs w:val="24"/>
        </w:rPr>
        <w:t xml:space="preserve"> </w:t>
      </w:r>
      <w:proofErr w:type="gramStart"/>
      <w:r w:rsidRPr="00865E6A">
        <w:rPr>
          <w:rStyle w:val="a3"/>
          <w:sz w:val="24"/>
          <w:szCs w:val="24"/>
        </w:rPr>
        <w:t>подарок</w:t>
      </w:r>
      <w:proofErr w:type="gramEnd"/>
      <w:r w:rsidRPr="00865E6A">
        <w:rPr>
          <w:rStyle w:val="a3"/>
          <w:sz w:val="24"/>
          <w:szCs w:val="24"/>
        </w:rPr>
        <w:t xml:space="preserve"> полученный работником Учреждения от физических или юридических лиц, которые осуществляют дарение исходя из должностного положения одаряемого или исполнения им его должностных обязанностей.</w:t>
      </w:r>
    </w:p>
    <w:p w14:paraId="432D8331" w14:textId="77777777" w:rsidR="00E60A06" w:rsidRPr="00865E6A" w:rsidRDefault="003E69A9">
      <w:pPr>
        <w:pStyle w:val="1"/>
        <w:numPr>
          <w:ilvl w:val="2"/>
          <w:numId w:val="1"/>
        </w:numPr>
        <w:tabs>
          <w:tab w:val="left" w:pos="1436"/>
        </w:tabs>
        <w:ind w:firstLine="720"/>
        <w:jc w:val="both"/>
        <w:rPr>
          <w:sz w:val="24"/>
          <w:szCs w:val="24"/>
        </w:rPr>
      </w:pPr>
      <w:r w:rsidRPr="00865E6A">
        <w:rPr>
          <w:rStyle w:val="a3"/>
          <w:sz w:val="24"/>
          <w:szCs w:val="24"/>
        </w:rPr>
        <w:t>Мероприятия.</w:t>
      </w:r>
    </w:p>
    <w:p w14:paraId="440ECDCF" w14:textId="296EB9B9" w:rsidR="00E60A06" w:rsidRPr="00865E6A" w:rsidRDefault="003E69A9">
      <w:pPr>
        <w:pStyle w:val="1"/>
        <w:ind w:firstLine="720"/>
        <w:jc w:val="both"/>
        <w:rPr>
          <w:sz w:val="24"/>
          <w:szCs w:val="24"/>
        </w:rPr>
      </w:pPr>
      <w:r w:rsidRPr="00865E6A">
        <w:rPr>
          <w:rStyle w:val="a3"/>
          <w:sz w:val="24"/>
          <w:szCs w:val="24"/>
        </w:rPr>
        <w:t xml:space="preserve">Протокольное мероприятие </w:t>
      </w:r>
      <w:r w:rsidR="001C5268" w:rsidRPr="00865E6A">
        <w:rPr>
          <w:rStyle w:val="a3"/>
          <w:sz w:val="24"/>
          <w:szCs w:val="24"/>
        </w:rPr>
        <w:t xml:space="preserve">– </w:t>
      </w:r>
      <w:r w:rsidRPr="00865E6A">
        <w:rPr>
          <w:rStyle w:val="a3"/>
          <w:sz w:val="24"/>
          <w:szCs w:val="24"/>
        </w:rPr>
        <w:t>это</w:t>
      </w:r>
      <w:r w:rsidR="001C5268" w:rsidRPr="00865E6A">
        <w:rPr>
          <w:rStyle w:val="a3"/>
          <w:sz w:val="24"/>
          <w:szCs w:val="24"/>
        </w:rPr>
        <w:t xml:space="preserve"> </w:t>
      </w:r>
      <w:r w:rsidRPr="00865E6A">
        <w:rPr>
          <w:rStyle w:val="a3"/>
          <w:sz w:val="24"/>
          <w:szCs w:val="24"/>
        </w:rPr>
        <w:t>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или иного документа, фиксирующего ход проведения мероприятия.</w:t>
      </w:r>
    </w:p>
    <w:p w14:paraId="06FA6455" w14:textId="77777777" w:rsidR="00E60A06" w:rsidRPr="00865E6A" w:rsidRDefault="003E69A9">
      <w:pPr>
        <w:pStyle w:val="1"/>
        <w:ind w:firstLine="720"/>
        <w:jc w:val="both"/>
        <w:rPr>
          <w:sz w:val="24"/>
          <w:szCs w:val="24"/>
        </w:rPr>
      </w:pPr>
      <w:r w:rsidRPr="00865E6A">
        <w:rPr>
          <w:rStyle w:val="a3"/>
          <w:sz w:val="24"/>
          <w:szCs w:val="24"/>
        </w:rPr>
        <w:t xml:space="preserve">Официальное мероприятие - это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w:t>
      </w:r>
      <w:r w:rsidRPr="00865E6A">
        <w:rPr>
          <w:rStyle w:val="a3"/>
          <w:sz w:val="24"/>
          <w:szCs w:val="24"/>
        </w:rPr>
        <w:lastRenderedPageBreak/>
        <w:t>официальных делегаций, должностных лиц, представителей организаций, в том числе из иностранных государств, прибывающих с официальным и рабочим визитом, для проведения совместной работы, встреч, презентаций, выставок, мастер- классов, переговоров и т.д.</w:t>
      </w:r>
    </w:p>
    <w:p w14:paraId="4EE7B418" w14:textId="77777777" w:rsidR="00E60A06" w:rsidRPr="00865E6A" w:rsidRDefault="003E69A9">
      <w:pPr>
        <w:pStyle w:val="1"/>
        <w:numPr>
          <w:ilvl w:val="1"/>
          <w:numId w:val="1"/>
        </w:numPr>
        <w:tabs>
          <w:tab w:val="left" w:pos="1249"/>
        </w:tabs>
        <w:ind w:firstLine="720"/>
        <w:jc w:val="both"/>
        <w:rPr>
          <w:sz w:val="24"/>
          <w:szCs w:val="24"/>
        </w:rPr>
      </w:pPr>
      <w:r w:rsidRPr="00865E6A">
        <w:rPr>
          <w:rStyle w:val="a3"/>
          <w:sz w:val="24"/>
          <w:szCs w:val="24"/>
        </w:rPr>
        <w:t>Не являются подарками в смысле настоящего Положения (на них не распространяются предусмотренные настоящим Положением процедуры) следующие предметы:</w:t>
      </w:r>
    </w:p>
    <w:p w14:paraId="29F4E4CC" w14:textId="77777777" w:rsidR="00E60A06" w:rsidRPr="00865E6A" w:rsidRDefault="003E69A9">
      <w:pPr>
        <w:pStyle w:val="1"/>
        <w:numPr>
          <w:ilvl w:val="0"/>
          <w:numId w:val="2"/>
        </w:numPr>
        <w:tabs>
          <w:tab w:val="left" w:pos="1241"/>
        </w:tabs>
        <w:ind w:firstLine="720"/>
        <w:jc w:val="both"/>
        <w:rPr>
          <w:sz w:val="24"/>
          <w:szCs w:val="24"/>
        </w:rPr>
      </w:pPr>
      <w:r w:rsidRPr="00865E6A">
        <w:rPr>
          <w:rStyle w:val="a3"/>
          <w:sz w:val="24"/>
          <w:szCs w:val="24"/>
        </w:rPr>
        <w:t>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32FA250D" w14:textId="77777777" w:rsidR="00E60A06" w:rsidRPr="00865E6A" w:rsidRDefault="003E69A9">
      <w:pPr>
        <w:pStyle w:val="1"/>
        <w:numPr>
          <w:ilvl w:val="0"/>
          <w:numId w:val="2"/>
        </w:numPr>
        <w:tabs>
          <w:tab w:val="left" w:pos="1241"/>
        </w:tabs>
        <w:ind w:firstLine="720"/>
        <w:jc w:val="both"/>
        <w:rPr>
          <w:sz w:val="24"/>
          <w:szCs w:val="24"/>
        </w:rPr>
      </w:pPr>
      <w:r w:rsidRPr="00865E6A">
        <w:rPr>
          <w:rStyle w:val="a3"/>
          <w:sz w:val="24"/>
          <w:szCs w:val="24"/>
        </w:rPr>
        <w:t>цветы, к которым можно отнести срезанные цветы, цветы в горшках, цветочные корзины, искусственные цветы и т.п.;</w:t>
      </w:r>
    </w:p>
    <w:p w14:paraId="416C2D61" w14:textId="77777777" w:rsidR="00E60A06" w:rsidRPr="00865E6A" w:rsidRDefault="003E69A9">
      <w:pPr>
        <w:pStyle w:val="1"/>
        <w:numPr>
          <w:ilvl w:val="0"/>
          <w:numId w:val="2"/>
        </w:numPr>
        <w:tabs>
          <w:tab w:val="left" w:pos="1241"/>
        </w:tabs>
        <w:ind w:firstLine="720"/>
        <w:jc w:val="both"/>
        <w:rPr>
          <w:sz w:val="24"/>
          <w:szCs w:val="24"/>
        </w:rPr>
      </w:pPr>
      <w:r w:rsidRPr="00865E6A">
        <w:rPr>
          <w:rStyle w:val="a3"/>
          <w:sz w:val="24"/>
          <w:szCs w:val="24"/>
        </w:rPr>
        <w:t xml:space="preserve">подарки, в том числе ценные, вручаемые в качестве поощрения (награды) от имени государственного (муниципального) органа </w:t>
      </w:r>
      <w:r w:rsidR="00551641" w:rsidRPr="00865E6A">
        <w:rPr>
          <w:rStyle w:val="a3"/>
          <w:sz w:val="24"/>
          <w:szCs w:val="24"/>
        </w:rPr>
        <w:t>Сахалинской области</w:t>
      </w:r>
      <w:r w:rsidRPr="00865E6A">
        <w:rPr>
          <w:rStyle w:val="a3"/>
          <w:sz w:val="24"/>
          <w:szCs w:val="24"/>
        </w:rPr>
        <w:t>, или организации, что подтверждается соответствующим распорядительным актом;</w:t>
      </w:r>
    </w:p>
    <w:p w14:paraId="6E15AAEB" w14:textId="77777777" w:rsidR="00E60A06" w:rsidRPr="00865E6A" w:rsidRDefault="003E69A9">
      <w:pPr>
        <w:pStyle w:val="1"/>
        <w:numPr>
          <w:ilvl w:val="0"/>
          <w:numId w:val="2"/>
        </w:numPr>
        <w:tabs>
          <w:tab w:val="left" w:pos="1241"/>
        </w:tabs>
        <w:ind w:firstLine="720"/>
        <w:jc w:val="both"/>
        <w:rPr>
          <w:sz w:val="24"/>
          <w:szCs w:val="24"/>
        </w:rPr>
      </w:pPr>
      <w:r w:rsidRPr="00865E6A">
        <w:rPr>
          <w:rStyle w:val="a3"/>
          <w:sz w:val="24"/>
          <w:szCs w:val="24"/>
        </w:rPr>
        <w:t>денежное вознаграждение, вручаемое одновременно с поощрением (наградой), которое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w:t>
      </w:r>
    </w:p>
    <w:p w14:paraId="504ADA8D" w14:textId="77777777" w:rsidR="00E60A06" w:rsidRPr="00865E6A" w:rsidRDefault="003E69A9">
      <w:pPr>
        <w:pStyle w:val="1"/>
        <w:ind w:firstLine="720"/>
        <w:jc w:val="both"/>
        <w:rPr>
          <w:sz w:val="24"/>
          <w:szCs w:val="24"/>
        </w:rPr>
      </w:pPr>
      <w:r w:rsidRPr="00865E6A">
        <w:rPr>
          <w:rStyle w:val="a3"/>
          <w:sz w:val="24"/>
          <w:szCs w:val="24"/>
        </w:rPr>
        <w:t>Уведомлять о получении и сдавать вышеуказанные подарки не требуется, они являются собственностью одаряемого.</w:t>
      </w:r>
    </w:p>
    <w:p w14:paraId="62AF43B0" w14:textId="77777777" w:rsidR="00E60A06" w:rsidRPr="00865E6A" w:rsidRDefault="003E69A9">
      <w:pPr>
        <w:pStyle w:val="1"/>
        <w:numPr>
          <w:ilvl w:val="1"/>
          <w:numId w:val="1"/>
        </w:numPr>
        <w:tabs>
          <w:tab w:val="left" w:pos="1244"/>
        </w:tabs>
        <w:ind w:firstLine="720"/>
        <w:jc w:val="both"/>
        <w:rPr>
          <w:sz w:val="24"/>
          <w:szCs w:val="24"/>
        </w:rPr>
      </w:pPr>
      <w:r w:rsidRPr="00865E6A">
        <w:rPr>
          <w:rStyle w:val="a3"/>
          <w:sz w:val="24"/>
          <w:szCs w:val="24"/>
        </w:rPr>
        <w:t>По общему правилу, работники Учреждения не вправе получать подарки от физических и юридических лиц в связи с их должностным положением или в связи с исполнением ими служебных (должностных) обязанностей.</w:t>
      </w:r>
    </w:p>
    <w:p w14:paraId="78C4A96D" w14:textId="77777777" w:rsidR="00E60A06" w:rsidRPr="00865E6A" w:rsidRDefault="003E69A9">
      <w:pPr>
        <w:pStyle w:val="1"/>
        <w:numPr>
          <w:ilvl w:val="1"/>
          <w:numId w:val="1"/>
        </w:numPr>
        <w:tabs>
          <w:tab w:val="left" w:pos="1244"/>
        </w:tabs>
        <w:ind w:firstLine="720"/>
        <w:jc w:val="both"/>
        <w:rPr>
          <w:sz w:val="24"/>
          <w:szCs w:val="24"/>
        </w:rPr>
      </w:pPr>
      <w:r w:rsidRPr="00865E6A">
        <w:rPr>
          <w:rStyle w:val="a3"/>
          <w:sz w:val="24"/>
          <w:szCs w:val="24"/>
        </w:rPr>
        <w:t>Работники Учреждения вправе получать подарки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w:t>
      </w:r>
    </w:p>
    <w:p w14:paraId="2BA4A96B" w14:textId="77777777" w:rsidR="00E60A06" w:rsidRPr="00865E6A" w:rsidRDefault="003E69A9">
      <w:pPr>
        <w:pStyle w:val="1"/>
        <w:numPr>
          <w:ilvl w:val="1"/>
          <w:numId w:val="1"/>
        </w:numPr>
        <w:tabs>
          <w:tab w:val="left" w:pos="1258"/>
        </w:tabs>
        <w:ind w:firstLine="720"/>
        <w:jc w:val="both"/>
        <w:rPr>
          <w:sz w:val="24"/>
          <w:szCs w:val="24"/>
        </w:rPr>
      </w:pPr>
      <w:r w:rsidRPr="00865E6A">
        <w:rPr>
          <w:rStyle w:val="a3"/>
          <w:sz w:val="24"/>
          <w:szCs w:val="24"/>
        </w:rPr>
        <w:t>Работник Учреждения получивший подарок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обязан незамедлительно письменно и в порядке, предусмотренным настоящим Положением, уведомить об этом представителя работодателя.</w:t>
      </w:r>
    </w:p>
    <w:p w14:paraId="67043A39" w14:textId="4B3C5060" w:rsidR="00E60A06" w:rsidRPr="00865E6A" w:rsidRDefault="003E69A9">
      <w:pPr>
        <w:pStyle w:val="1"/>
        <w:numPr>
          <w:ilvl w:val="1"/>
          <w:numId w:val="1"/>
        </w:numPr>
        <w:tabs>
          <w:tab w:val="left" w:pos="1258"/>
        </w:tabs>
        <w:ind w:firstLine="720"/>
        <w:jc w:val="both"/>
        <w:rPr>
          <w:sz w:val="24"/>
          <w:szCs w:val="24"/>
        </w:rPr>
      </w:pPr>
      <w:r w:rsidRPr="00865E6A">
        <w:rPr>
          <w:rStyle w:val="a3"/>
          <w:sz w:val="24"/>
          <w:szCs w:val="24"/>
        </w:rPr>
        <w:t xml:space="preserve">Получение работником Учреждения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является правом работника, который также имеет право отказаться от получения им подарка, вручаемого ему, в том </w:t>
      </w:r>
      <w:proofErr w:type="gramStart"/>
      <w:r w:rsidRPr="00865E6A">
        <w:rPr>
          <w:rStyle w:val="a3"/>
          <w:sz w:val="24"/>
          <w:szCs w:val="24"/>
        </w:rPr>
        <w:t>числе</w:t>
      </w:r>
      <w:r w:rsidR="001C5268" w:rsidRPr="00865E6A">
        <w:rPr>
          <w:rStyle w:val="a3"/>
          <w:sz w:val="24"/>
          <w:szCs w:val="24"/>
        </w:rPr>
        <w:t xml:space="preserve"> </w:t>
      </w:r>
      <w:r w:rsidRPr="00865E6A">
        <w:rPr>
          <w:rStyle w:val="a3"/>
          <w:sz w:val="24"/>
          <w:szCs w:val="24"/>
        </w:rPr>
        <w:t>в случае если</w:t>
      </w:r>
      <w:proofErr w:type="gramEnd"/>
      <w:r w:rsidRPr="00865E6A">
        <w:rPr>
          <w:rStyle w:val="a3"/>
          <w:sz w:val="24"/>
          <w:szCs w:val="24"/>
        </w:rPr>
        <w:t>, по его мнению, данный подарок повлечет конфликт интересов или возможность возникновения конфликта интересов.</w:t>
      </w:r>
    </w:p>
    <w:p w14:paraId="283A7A12" w14:textId="77777777" w:rsidR="00E60A06" w:rsidRPr="00865E6A" w:rsidRDefault="003E69A9">
      <w:pPr>
        <w:pStyle w:val="1"/>
        <w:numPr>
          <w:ilvl w:val="1"/>
          <w:numId w:val="1"/>
        </w:numPr>
        <w:tabs>
          <w:tab w:val="left" w:pos="1328"/>
        </w:tabs>
        <w:ind w:firstLine="720"/>
        <w:jc w:val="both"/>
        <w:rPr>
          <w:sz w:val="24"/>
          <w:szCs w:val="24"/>
        </w:rPr>
      </w:pPr>
      <w:r w:rsidRPr="00865E6A">
        <w:rPr>
          <w:rStyle w:val="a3"/>
          <w:sz w:val="24"/>
          <w:szCs w:val="24"/>
        </w:rPr>
        <w:t>В случае если в ходе торжественной церемонии, на которой происходит поощрение (награждение), подарки вручаются всему коллективу (группе лиц) от имени Учреждения, данные подарки сдаче не подлежат, поскольку такое дарение является формой поощрения от имени Учреждения.</w:t>
      </w:r>
    </w:p>
    <w:p w14:paraId="6669C473" w14:textId="77777777" w:rsidR="00E60A06" w:rsidRPr="00865E6A" w:rsidRDefault="003E69A9">
      <w:pPr>
        <w:pStyle w:val="1"/>
        <w:numPr>
          <w:ilvl w:val="1"/>
          <w:numId w:val="1"/>
        </w:numPr>
        <w:tabs>
          <w:tab w:val="left" w:pos="1388"/>
        </w:tabs>
        <w:ind w:firstLine="720"/>
        <w:jc w:val="both"/>
        <w:rPr>
          <w:sz w:val="24"/>
          <w:szCs w:val="24"/>
        </w:rPr>
      </w:pPr>
      <w:r w:rsidRPr="00865E6A">
        <w:rPr>
          <w:rStyle w:val="a3"/>
          <w:sz w:val="24"/>
          <w:szCs w:val="24"/>
        </w:rPr>
        <w:t>Работнику, в том числе из числа руководителей, следует особо избегать получения подарков от подчиненных работников и работников, занятых в одном с ним производственном и/или творческом процессе, работников вопросы, связанные с деятельностью которых он рассматривает.</w:t>
      </w:r>
    </w:p>
    <w:p w14:paraId="02A26DA9" w14:textId="77777777" w:rsidR="00E60A06" w:rsidRPr="00865E6A" w:rsidRDefault="003E69A9">
      <w:pPr>
        <w:pStyle w:val="1"/>
        <w:numPr>
          <w:ilvl w:val="1"/>
          <w:numId w:val="1"/>
        </w:numPr>
        <w:tabs>
          <w:tab w:val="left" w:pos="1328"/>
        </w:tabs>
        <w:spacing w:after="320"/>
        <w:ind w:firstLine="640"/>
        <w:jc w:val="both"/>
        <w:rPr>
          <w:sz w:val="24"/>
          <w:szCs w:val="24"/>
        </w:rPr>
      </w:pPr>
      <w:r w:rsidRPr="00865E6A">
        <w:rPr>
          <w:rStyle w:val="a3"/>
          <w:sz w:val="24"/>
          <w:szCs w:val="24"/>
        </w:rPr>
        <w:t>При обнаружении работником подарка, оставленного для него на его рабочем месте, ему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лицо, одновременно сдав подарок в установленном порядке.</w:t>
      </w:r>
    </w:p>
    <w:p w14:paraId="2C55A5DE" w14:textId="77777777" w:rsidR="00E60A06" w:rsidRPr="00865E6A" w:rsidRDefault="003E69A9">
      <w:pPr>
        <w:pStyle w:val="11"/>
        <w:keepNext/>
        <w:keepLines/>
        <w:numPr>
          <w:ilvl w:val="0"/>
          <w:numId w:val="1"/>
        </w:numPr>
        <w:tabs>
          <w:tab w:val="left" w:pos="332"/>
        </w:tabs>
        <w:rPr>
          <w:sz w:val="24"/>
          <w:szCs w:val="24"/>
        </w:rPr>
      </w:pPr>
      <w:bookmarkStart w:id="1" w:name="bookmark2"/>
      <w:r w:rsidRPr="00865E6A">
        <w:rPr>
          <w:rStyle w:val="10"/>
          <w:b/>
          <w:bCs/>
          <w:sz w:val="24"/>
          <w:szCs w:val="24"/>
        </w:rPr>
        <w:lastRenderedPageBreak/>
        <w:t>Уведомление о получении подарка</w:t>
      </w:r>
      <w:bookmarkEnd w:id="1"/>
    </w:p>
    <w:p w14:paraId="6CC8F556" w14:textId="77777777" w:rsidR="00E60A06" w:rsidRPr="00865E6A" w:rsidRDefault="003E69A9">
      <w:pPr>
        <w:pStyle w:val="1"/>
        <w:numPr>
          <w:ilvl w:val="1"/>
          <w:numId w:val="1"/>
        </w:numPr>
        <w:tabs>
          <w:tab w:val="left" w:pos="1328"/>
        </w:tabs>
        <w:ind w:firstLine="720"/>
        <w:jc w:val="both"/>
        <w:rPr>
          <w:sz w:val="24"/>
          <w:szCs w:val="24"/>
        </w:rPr>
      </w:pPr>
      <w:r w:rsidRPr="00865E6A">
        <w:rPr>
          <w:rStyle w:val="a3"/>
          <w:sz w:val="24"/>
          <w:szCs w:val="24"/>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работником по месту работы лицу, уполномоченному Учреждением на принятие уведомления, не позднее 3 рабочих дней со дня получения подарка, а о получении подарка во время служебной командировки - не позднее 3 рабочих дней со дня возвращения из служебной командировки.</w:t>
      </w:r>
    </w:p>
    <w:p w14:paraId="7478E438" w14:textId="77777777" w:rsidR="00E60A06" w:rsidRPr="00865E6A" w:rsidRDefault="003E69A9">
      <w:pPr>
        <w:pStyle w:val="1"/>
        <w:ind w:firstLine="720"/>
        <w:jc w:val="both"/>
        <w:rPr>
          <w:sz w:val="24"/>
          <w:szCs w:val="24"/>
        </w:rPr>
      </w:pPr>
      <w:r w:rsidRPr="00865E6A">
        <w:rPr>
          <w:rStyle w:val="a3"/>
          <w:sz w:val="24"/>
          <w:szCs w:val="24"/>
        </w:rPr>
        <w:t>При наличии причины, не зависящей от работника по которой невозможно представить уведомление в указные в п.2.1 сроки, уведомление представляется не позднее следующего дня после устранения такой причины.</w:t>
      </w:r>
    </w:p>
    <w:p w14:paraId="5CD81B79" w14:textId="77777777" w:rsidR="00E60A06" w:rsidRPr="00865E6A" w:rsidRDefault="003E69A9">
      <w:pPr>
        <w:pStyle w:val="1"/>
        <w:numPr>
          <w:ilvl w:val="1"/>
          <w:numId w:val="1"/>
        </w:numPr>
        <w:tabs>
          <w:tab w:val="left" w:pos="1328"/>
        </w:tabs>
        <w:ind w:firstLine="720"/>
        <w:jc w:val="both"/>
        <w:rPr>
          <w:sz w:val="24"/>
          <w:szCs w:val="24"/>
        </w:rPr>
      </w:pPr>
      <w:r w:rsidRPr="00865E6A">
        <w:rPr>
          <w:rStyle w:val="a3"/>
          <w:sz w:val="24"/>
          <w:szCs w:val="24"/>
        </w:rPr>
        <w:t>Уведомление составляется в двух экземплярах и регистрируется в день поступления в журнале регистрации уведомлений о получении подарка, который прошивается, нумеруется и скрепляется печатью Учреждения. Одно уведомление может содержать информацию о нескольких подарках.</w:t>
      </w:r>
    </w:p>
    <w:p w14:paraId="69A2D6C8" w14:textId="77777777" w:rsidR="00E60A06" w:rsidRPr="00865E6A" w:rsidRDefault="003E69A9">
      <w:pPr>
        <w:pStyle w:val="1"/>
        <w:numPr>
          <w:ilvl w:val="1"/>
          <w:numId w:val="1"/>
        </w:numPr>
        <w:tabs>
          <w:tab w:val="left" w:pos="1328"/>
        </w:tabs>
        <w:ind w:firstLine="720"/>
        <w:jc w:val="both"/>
        <w:rPr>
          <w:sz w:val="24"/>
          <w:szCs w:val="24"/>
        </w:rPr>
      </w:pPr>
      <w:r w:rsidRPr="00865E6A">
        <w:rPr>
          <w:rStyle w:val="a3"/>
          <w:sz w:val="24"/>
          <w:szCs w:val="24"/>
        </w:rPr>
        <w:t>При наличии документов (кассового чека, товарного чека, иных документов об оплате), подтверждающих стоимость подарка, они прилагаются к уведомлению.</w:t>
      </w:r>
    </w:p>
    <w:p w14:paraId="2716B117" w14:textId="54D4182C" w:rsidR="00E60A06" w:rsidRPr="00865E6A" w:rsidRDefault="003E69A9">
      <w:pPr>
        <w:pStyle w:val="1"/>
        <w:numPr>
          <w:ilvl w:val="1"/>
          <w:numId w:val="1"/>
        </w:numPr>
        <w:tabs>
          <w:tab w:val="left" w:pos="1328"/>
        </w:tabs>
        <w:ind w:firstLine="720"/>
        <w:jc w:val="both"/>
        <w:rPr>
          <w:sz w:val="24"/>
          <w:szCs w:val="24"/>
        </w:rPr>
      </w:pPr>
      <w:r w:rsidRPr="00865E6A">
        <w:rPr>
          <w:rStyle w:val="a3"/>
          <w:sz w:val="24"/>
          <w:szCs w:val="24"/>
        </w:rPr>
        <w:t>Обязательной сдаче подлежат подарки, стоимость которых неизвестна либо превышает 3 (три) тысячи рублей, в</w:t>
      </w:r>
      <w:r w:rsidR="008221F8" w:rsidRPr="00865E6A">
        <w:rPr>
          <w:rStyle w:val="a3"/>
          <w:sz w:val="24"/>
          <w:szCs w:val="24"/>
        </w:rPr>
        <w:t xml:space="preserve"> </w:t>
      </w:r>
      <w:proofErr w:type="gramStart"/>
      <w:r w:rsidRPr="00865E6A">
        <w:rPr>
          <w:rStyle w:val="a3"/>
          <w:sz w:val="24"/>
          <w:szCs w:val="24"/>
        </w:rPr>
        <w:t>случае</w:t>
      </w:r>
      <w:proofErr w:type="gramEnd"/>
      <w:r w:rsidRPr="00865E6A">
        <w:rPr>
          <w:rStyle w:val="a3"/>
          <w:sz w:val="24"/>
          <w:szCs w:val="24"/>
        </w:rPr>
        <w:t xml:space="preserve"> когда это подтверждается прилагаемыми к подарку документами.</w:t>
      </w:r>
    </w:p>
    <w:p w14:paraId="2C94918E" w14:textId="77777777" w:rsidR="00E60A06" w:rsidRPr="00865E6A" w:rsidRDefault="003E69A9">
      <w:pPr>
        <w:pStyle w:val="1"/>
        <w:ind w:firstLine="720"/>
        <w:jc w:val="both"/>
        <w:rPr>
          <w:sz w:val="24"/>
          <w:szCs w:val="24"/>
        </w:rPr>
      </w:pPr>
      <w:r w:rsidRPr="00865E6A">
        <w:rPr>
          <w:rStyle w:val="a3"/>
          <w:sz w:val="24"/>
          <w:szCs w:val="24"/>
        </w:rPr>
        <w:t>В случае наличия документов, согласно которым стоимость подарка составляет менее 3 000 руб.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w:t>
      </w:r>
    </w:p>
    <w:p w14:paraId="5AA0B207" w14:textId="77777777" w:rsidR="00E60A06" w:rsidRPr="00865E6A" w:rsidRDefault="003E69A9">
      <w:pPr>
        <w:pStyle w:val="1"/>
        <w:numPr>
          <w:ilvl w:val="1"/>
          <w:numId w:val="1"/>
        </w:numPr>
        <w:tabs>
          <w:tab w:val="left" w:pos="1349"/>
        </w:tabs>
        <w:ind w:firstLine="640"/>
        <w:jc w:val="both"/>
        <w:rPr>
          <w:sz w:val="24"/>
          <w:szCs w:val="24"/>
        </w:rPr>
      </w:pPr>
      <w:r w:rsidRPr="00865E6A">
        <w:rPr>
          <w:rStyle w:val="a3"/>
          <w:sz w:val="24"/>
          <w:szCs w:val="24"/>
        </w:rPr>
        <w:t>В Учреждении приказом назначается лицо, уполномоченное Учреждением на принятие уведомлений, которое в установленном порядке:</w:t>
      </w:r>
    </w:p>
    <w:p w14:paraId="61DA8E48" w14:textId="77777777" w:rsidR="00E60A06" w:rsidRPr="00865E6A" w:rsidRDefault="003E69A9">
      <w:pPr>
        <w:pStyle w:val="1"/>
        <w:numPr>
          <w:ilvl w:val="0"/>
          <w:numId w:val="3"/>
        </w:numPr>
        <w:tabs>
          <w:tab w:val="left" w:pos="853"/>
        </w:tabs>
        <w:ind w:firstLine="640"/>
        <w:jc w:val="both"/>
        <w:rPr>
          <w:sz w:val="24"/>
          <w:szCs w:val="24"/>
        </w:rPr>
      </w:pPr>
      <w:r w:rsidRPr="00865E6A">
        <w:rPr>
          <w:rStyle w:val="a3"/>
          <w:sz w:val="24"/>
          <w:szCs w:val="24"/>
        </w:rPr>
        <w:t>принимает и регистрирует уведомления о получении подарков и документов, подтверждающих стоимость подарков (кассовый чек, товарный чек, иной документ об оплате);</w:t>
      </w:r>
    </w:p>
    <w:p w14:paraId="189154E6" w14:textId="77777777" w:rsidR="00E60A06" w:rsidRPr="00865E6A" w:rsidRDefault="003E69A9">
      <w:pPr>
        <w:pStyle w:val="1"/>
        <w:numPr>
          <w:ilvl w:val="0"/>
          <w:numId w:val="3"/>
        </w:numPr>
        <w:tabs>
          <w:tab w:val="left" w:pos="1566"/>
        </w:tabs>
        <w:ind w:firstLine="640"/>
        <w:jc w:val="both"/>
        <w:rPr>
          <w:sz w:val="24"/>
          <w:szCs w:val="24"/>
        </w:rPr>
      </w:pPr>
      <w:r w:rsidRPr="00865E6A">
        <w:rPr>
          <w:rStyle w:val="a3"/>
          <w:sz w:val="24"/>
          <w:szCs w:val="24"/>
        </w:rPr>
        <w:t>осуществляет прием заявлений о выкупе от лиц, сдавших подарки.</w:t>
      </w:r>
    </w:p>
    <w:p w14:paraId="1A72AEE2" w14:textId="77777777" w:rsidR="00E60A06" w:rsidRPr="00865E6A" w:rsidRDefault="003E69A9">
      <w:pPr>
        <w:pStyle w:val="1"/>
        <w:numPr>
          <w:ilvl w:val="1"/>
          <w:numId w:val="1"/>
        </w:numPr>
        <w:tabs>
          <w:tab w:val="left" w:pos="1349"/>
        </w:tabs>
        <w:ind w:firstLine="720"/>
        <w:jc w:val="both"/>
        <w:rPr>
          <w:sz w:val="24"/>
          <w:szCs w:val="24"/>
        </w:rPr>
      </w:pPr>
      <w:r w:rsidRPr="00865E6A">
        <w:rPr>
          <w:rStyle w:val="a3"/>
          <w:sz w:val="24"/>
          <w:szCs w:val="24"/>
        </w:rPr>
        <w:t xml:space="preserve">После подачи уведомления и иных документов, у работника остается один экземпляр уведомления с отметкой о его регистрации, а второй экземпляр направляется в Комиссию по предупреждению и противодействию коррупции и соблюдению служебного поведения </w:t>
      </w:r>
      <w:r w:rsidR="00551641" w:rsidRPr="00865E6A">
        <w:rPr>
          <w:rStyle w:val="a3"/>
          <w:sz w:val="24"/>
          <w:szCs w:val="24"/>
        </w:rPr>
        <w:t xml:space="preserve">ГКОУ «Школа-интернат «Радуга» </w:t>
      </w:r>
      <w:r w:rsidRPr="00865E6A">
        <w:rPr>
          <w:rStyle w:val="a3"/>
          <w:sz w:val="24"/>
          <w:szCs w:val="24"/>
        </w:rPr>
        <w:t>(далее - Комиссия по предупреждению и противодействию коррупции или Комиссия).</w:t>
      </w:r>
    </w:p>
    <w:p w14:paraId="3CABD7D6" w14:textId="77777777" w:rsidR="00E60A06" w:rsidRPr="00865E6A" w:rsidRDefault="003E69A9">
      <w:pPr>
        <w:pStyle w:val="1"/>
        <w:numPr>
          <w:ilvl w:val="1"/>
          <w:numId w:val="1"/>
        </w:numPr>
        <w:tabs>
          <w:tab w:val="left" w:pos="1349"/>
        </w:tabs>
        <w:ind w:firstLine="720"/>
        <w:jc w:val="both"/>
        <w:rPr>
          <w:sz w:val="24"/>
          <w:szCs w:val="24"/>
        </w:rPr>
      </w:pPr>
      <w:r w:rsidRPr="00865E6A">
        <w:rPr>
          <w:rStyle w:val="a3"/>
          <w:sz w:val="24"/>
          <w:szCs w:val="24"/>
        </w:rPr>
        <w:t>После передачи в Комиссию по предупреждению и противодействию коррупции уведомления и документов, в Комиссию передается подарок.</w:t>
      </w:r>
    </w:p>
    <w:p w14:paraId="27840E60" w14:textId="77777777" w:rsidR="00E60A06" w:rsidRPr="00865E6A" w:rsidRDefault="003E69A9">
      <w:pPr>
        <w:pStyle w:val="1"/>
        <w:numPr>
          <w:ilvl w:val="1"/>
          <w:numId w:val="1"/>
        </w:numPr>
        <w:tabs>
          <w:tab w:val="left" w:pos="1349"/>
        </w:tabs>
        <w:ind w:firstLine="720"/>
        <w:jc w:val="both"/>
        <w:rPr>
          <w:sz w:val="24"/>
          <w:szCs w:val="24"/>
        </w:rPr>
      </w:pPr>
      <w:r w:rsidRPr="00865E6A">
        <w:rPr>
          <w:rStyle w:val="a3"/>
          <w:sz w:val="24"/>
          <w:szCs w:val="24"/>
        </w:rPr>
        <w:t>Процедура сдачи и приема подарка оформляется подписанием акта приема-передачи подарка, который составляется в момент сдачи подарка и подписывается работником и Председателем Комиссии по предупреждению и противодействию коррупции, при этом подарок должен быть сдан не позднее 5(пяти) рабочих дней со дня регистрации уведомления в журнале. При невозможности сдать подарок по причине, не зависящей от работника, сдача происходит не позднее следующего дня после ее устранения.</w:t>
      </w:r>
    </w:p>
    <w:p w14:paraId="1028465B" w14:textId="77777777" w:rsidR="00E60A06" w:rsidRPr="00865E6A" w:rsidRDefault="003E69A9">
      <w:pPr>
        <w:pStyle w:val="1"/>
        <w:numPr>
          <w:ilvl w:val="1"/>
          <w:numId w:val="1"/>
        </w:numPr>
        <w:tabs>
          <w:tab w:val="left" w:pos="1349"/>
          <w:tab w:val="left" w:pos="4070"/>
        </w:tabs>
        <w:ind w:firstLine="640"/>
        <w:jc w:val="both"/>
        <w:rPr>
          <w:sz w:val="24"/>
          <w:szCs w:val="24"/>
        </w:rPr>
      </w:pPr>
      <w:r w:rsidRPr="00865E6A">
        <w:rPr>
          <w:rStyle w:val="a3"/>
          <w:sz w:val="24"/>
          <w:szCs w:val="24"/>
        </w:rPr>
        <w:t>Если при сдаче подарка документально установлено, что его стоимость составляет менее 3</w:t>
      </w:r>
      <w:r w:rsidRPr="00865E6A">
        <w:rPr>
          <w:rStyle w:val="a3"/>
          <w:sz w:val="24"/>
          <w:szCs w:val="24"/>
        </w:rPr>
        <w:tab/>
        <w:t>000 руб. (Трех тысяч рублей) либо равна</w:t>
      </w:r>
    </w:p>
    <w:p w14:paraId="741FBD7D" w14:textId="77777777" w:rsidR="00E60A06" w:rsidRPr="00865E6A" w:rsidRDefault="003E69A9">
      <w:pPr>
        <w:pStyle w:val="1"/>
        <w:ind w:firstLine="0"/>
        <w:jc w:val="both"/>
        <w:rPr>
          <w:sz w:val="24"/>
          <w:szCs w:val="24"/>
        </w:rPr>
      </w:pPr>
      <w:r w:rsidRPr="00865E6A">
        <w:rPr>
          <w:rStyle w:val="a3"/>
          <w:sz w:val="24"/>
          <w:szCs w:val="24"/>
        </w:rPr>
        <w:t>указанной сумме, то Председатель Комиссии приема подарка не осуществляет.</w:t>
      </w:r>
    </w:p>
    <w:p w14:paraId="00B5599A" w14:textId="77777777" w:rsidR="00E60A06" w:rsidRPr="00865E6A" w:rsidRDefault="003E69A9">
      <w:pPr>
        <w:pStyle w:val="1"/>
        <w:numPr>
          <w:ilvl w:val="1"/>
          <w:numId w:val="1"/>
        </w:numPr>
        <w:tabs>
          <w:tab w:val="left" w:pos="1349"/>
        </w:tabs>
        <w:spacing w:after="320"/>
        <w:ind w:firstLine="720"/>
        <w:jc w:val="both"/>
        <w:rPr>
          <w:sz w:val="24"/>
          <w:szCs w:val="24"/>
        </w:rPr>
      </w:pPr>
      <w:r w:rsidRPr="00865E6A">
        <w:rPr>
          <w:rStyle w:val="a3"/>
          <w:sz w:val="24"/>
          <w:szCs w:val="24"/>
        </w:rPr>
        <w:t>В целях обеспечения учета к подарку, принятому на хранение, прикрепляется ярлык с указанием на акт приема-передачи подарка, а хранение осуществляется в помещении, позволяющем обеспечить его сохранность.</w:t>
      </w:r>
    </w:p>
    <w:p w14:paraId="483B1FB8" w14:textId="77777777" w:rsidR="00E60A06" w:rsidRPr="00865E6A" w:rsidRDefault="003E69A9">
      <w:pPr>
        <w:pStyle w:val="11"/>
        <w:keepNext/>
        <w:keepLines/>
        <w:numPr>
          <w:ilvl w:val="0"/>
          <w:numId w:val="1"/>
        </w:numPr>
        <w:tabs>
          <w:tab w:val="left" w:pos="349"/>
        </w:tabs>
        <w:rPr>
          <w:sz w:val="24"/>
          <w:szCs w:val="24"/>
        </w:rPr>
      </w:pPr>
      <w:bookmarkStart w:id="2" w:name="bookmark4"/>
      <w:r w:rsidRPr="00865E6A">
        <w:rPr>
          <w:rStyle w:val="10"/>
          <w:b/>
          <w:bCs/>
          <w:sz w:val="24"/>
          <w:szCs w:val="24"/>
        </w:rPr>
        <w:lastRenderedPageBreak/>
        <w:t>Процедура дальнейшего оформления подарков</w:t>
      </w:r>
      <w:bookmarkEnd w:id="2"/>
    </w:p>
    <w:p w14:paraId="1F3CA738" w14:textId="77777777" w:rsidR="00E60A06" w:rsidRPr="00865E6A" w:rsidRDefault="003E69A9">
      <w:pPr>
        <w:pStyle w:val="1"/>
        <w:numPr>
          <w:ilvl w:val="1"/>
          <w:numId w:val="1"/>
        </w:numPr>
        <w:tabs>
          <w:tab w:val="left" w:pos="1175"/>
        </w:tabs>
        <w:ind w:firstLine="640"/>
        <w:jc w:val="both"/>
        <w:rPr>
          <w:sz w:val="24"/>
          <w:szCs w:val="24"/>
        </w:rPr>
      </w:pPr>
      <w:r w:rsidRPr="00865E6A">
        <w:rPr>
          <w:rStyle w:val="a3"/>
          <w:sz w:val="24"/>
          <w:szCs w:val="24"/>
        </w:rPr>
        <w:t>После получения уведомления о подарке и принятии/непринятии его на хранение, Председатель Комиссии по предупреждению и противодействию коррупции созывает заседание Комиссии, для решения следующих вопросов:</w:t>
      </w:r>
    </w:p>
    <w:p w14:paraId="74E7D852" w14:textId="77777777" w:rsidR="00E60A06" w:rsidRPr="00865E6A" w:rsidRDefault="003E69A9">
      <w:pPr>
        <w:pStyle w:val="1"/>
        <w:numPr>
          <w:ilvl w:val="0"/>
          <w:numId w:val="4"/>
        </w:numPr>
        <w:tabs>
          <w:tab w:val="left" w:pos="853"/>
        </w:tabs>
        <w:ind w:firstLine="640"/>
        <w:jc w:val="both"/>
        <w:rPr>
          <w:sz w:val="24"/>
          <w:szCs w:val="24"/>
        </w:rPr>
      </w:pPr>
      <w:r w:rsidRPr="00865E6A">
        <w:rPr>
          <w:rStyle w:val="a3"/>
          <w:sz w:val="24"/>
          <w:szCs w:val="24"/>
        </w:rPr>
        <w:t>о том, относится ли подарок к подаркам в соответствии с требованиями настоящего Положения;</w:t>
      </w:r>
    </w:p>
    <w:p w14:paraId="7D62BED7" w14:textId="77777777" w:rsidR="00E60A06" w:rsidRPr="00865E6A" w:rsidRDefault="003E69A9">
      <w:pPr>
        <w:pStyle w:val="1"/>
        <w:numPr>
          <w:ilvl w:val="0"/>
          <w:numId w:val="4"/>
        </w:numPr>
        <w:tabs>
          <w:tab w:val="left" w:pos="839"/>
        </w:tabs>
        <w:ind w:firstLine="640"/>
        <w:jc w:val="both"/>
        <w:rPr>
          <w:sz w:val="24"/>
          <w:szCs w:val="24"/>
        </w:rPr>
      </w:pPr>
      <w:r w:rsidRPr="00865E6A">
        <w:rPr>
          <w:rStyle w:val="a3"/>
          <w:sz w:val="24"/>
          <w:szCs w:val="24"/>
        </w:rPr>
        <w:t>об отказе в принятии подарка, если его стоимость подтверждена и составляет менее 3 000 руб. (Трех тысяч рублей), либо равна этой сумме;</w:t>
      </w:r>
    </w:p>
    <w:p w14:paraId="50404474" w14:textId="77777777" w:rsidR="00E60A06" w:rsidRPr="00865E6A" w:rsidRDefault="003E69A9">
      <w:pPr>
        <w:pStyle w:val="1"/>
        <w:numPr>
          <w:ilvl w:val="0"/>
          <w:numId w:val="4"/>
        </w:numPr>
        <w:tabs>
          <w:tab w:val="left" w:pos="853"/>
        </w:tabs>
        <w:ind w:firstLine="640"/>
        <w:jc w:val="both"/>
        <w:rPr>
          <w:sz w:val="24"/>
          <w:szCs w:val="24"/>
        </w:rPr>
      </w:pPr>
      <w:r w:rsidRPr="00865E6A">
        <w:rPr>
          <w:rStyle w:val="a3"/>
          <w:sz w:val="24"/>
          <w:szCs w:val="24"/>
        </w:rPr>
        <w:t>об осуществлении оценки стоимости подарков, стоимость которых документально не подтверждена и не известна;</w:t>
      </w:r>
    </w:p>
    <w:p w14:paraId="4C8EE3D7" w14:textId="77777777" w:rsidR="00E60A06" w:rsidRPr="00865E6A" w:rsidRDefault="003E69A9">
      <w:pPr>
        <w:pStyle w:val="1"/>
        <w:numPr>
          <w:ilvl w:val="0"/>
          <w:numId w:val="4"/>
        </w:numPr>
        <w:tabs>
          <w:tab w:val="left" w:pos="843"/>
        </w:tabs>
        <w:spacing w:after="160"/>
        <w:ind w:firstLine="640"/>
        <w:jc w:val="both"/>
        <w:rPr>
          <w:sz w:val="24"/>
          <w:szCs w:val="24"/>
        </w:rPr>
      </w:pPr>
      <w:r w:rsidRPr="00865E6A">
        <w:rPr>
          <w:rStyle w:val="a3"/>
          <w:sz w:val="24"/>
          <w:szCs w:val="24"/>
        </w:rPr>
        <w:t>о возврате подарка работнику, если его стоимость после оценки будет менее 3 000 руб. (Трех тысяч рублей), либо равна указанной сумме;</w:t>
      </w:r>
    </w:p>
    <w:p w14:paraId="20C796CF" w14:textId="77777777" w:rsidR="00E60A06" w:rsidRPr="00865E6A" w:rsidRDefault="003E69A9">
      <w:pPr>
        <w:pStyle w:val="1"/>
        <w:numPr>
          <w:ilvl w:val="0"/>
          <w:numId w:val="4"/>
        </w:numPr>
        <w:tabs>
          <w:tab w:val="left" w:pos="836"/>
        </w:tabs>
        <w:ind w:firstLine="620"/>
        <w:jc w:val="both"/>
        <w:rPr>
          <w:sz w:val="24"/>
          <w:szCs w:val="24"/>
        </w:rPr>
      </w:pPr>
      <w:r w:rsidRPr="00865E6A">
        <w:rPr>
          <w:rStyle w:val="a3"/>
          <w:sz w:val="24"/>
          <w:szCs w:val="24"/>
        </w:rPr>
        <w:t>о целесообразности использования подарка для нужд Учреждения, если его стоимость после оценки будет более 3 000 руб. (Трех тысяч рублей);</w:t>
      </w:r>
    </w:p>
    <w:p w14:paraId="23F145AA" w14:textId="77777777" w:rsidR="00E60A06" w:rsidRPr="00865E6A" w:rsidRDefault="003E69A9">
      <w:pPr>
        <w:pStyle w:val="1"/>
        <w:numPr>
          <w:ilvl w:val="0"/>
          <w:numId w:val="4"/>
        </w:numPr>
        <w:tabs>
          <w:tab w:val="left" w:pos="836"/>
        </w:tabs>
        <w:ind w:firstLine="620"/>
        <w:jc w:val="both"/>
        <w:rPr>
          <w:sz w:val="24"/>
          <w:szCs w:val="24"/>
        </w:rPr>
      </w:pPr>
      <w:r w:rsidRPr="00865E6A">
        <w:rPr>
          <w:rStyle w:val="a3"/>
          <w:sz w:val="24"/>
          <w:szCs w:val="24"/>
        </w:rPr>
        <w:t>о возможность реализации подарка, если его стоимость после оценки будет более 3 (трех) тысяч рублей;</w:t>
      </w:r>
    </w:p>
    <w:p w14:paraId="7A0A42A7" w14:textId="77777777" w:rsidR="00E60A06" w:rsidRPr="00865E6A" w:rsidRDefault="003E69A9">
      <w:pPr>
        <w:pStyle w:val="1"/>
        <w:numPr>
          <w:ilvl w:val="0"/>
          <w:numId w:val="4"/>
        </w:numPr>
        <w:tabs>
          <w:tab w:val="left" w:pos="841"/>
        </w:tabs>
        <w:ind w:firstLine="620"/>
        <w:jc w:val="both"/>
        <w:rPr>
          <w:sz w:val="24"/>
          <w:szCs w:val="24"/>
        </w:rPr>
      </w:pPr>
      <w:r w:rsidRPr="00865E6A">
        <w:rPr>
          <w:rStyle w:val="a3"/>
          <w:sz w:val="24"/>
          <w:szCs w:val="24"/>
        </w:rPr>
        <w:t>о возможности иным образом распорядиться подарком или утилизировать его в соответствии с законодательством Российской Федерации.</w:t>
      </w:r>
    </w:p>
    <w:p w14:paraId="76ABEDD6" w14:textId="77777777" w:rsidR="00E60A06" w:rsidRPr="00865E6A" w:rsidRDefault="003E69A9">
      <w:pPr>
        <w:pStyle w:val="1"/>
        <w:numPr>
          <w:ilvl w:val="1"/>
          <w:numId w:val="1"/>
        </w:numPr>
        <w:tabs>
          <w:tab w:val="left" w:pos="1147"/>
        </w:tabs>
        <w:ind w:firstLine="620"/>
        <w:jc w:val="both"/>
        <w:rPr>
          <w:sz w:val="24"/>
          <w:szCs w:val="24"/>
        </w:rPr>
      </w:pPr>
      <w:r w:rsidRPr="00865E6A">
        <w:rPr>
          <w:rStyle w:val="a3"/>
          <w:sz w:val="24"/>
          <w:szCs w:val="24"/>
        </w:rPr>
        <w:t>Решения Комиссии по предупреждению и противодействию коррупции являются рекомендательными, окончательное решение по всем указанным вопросам принимает директор Учреждения.</w:t>
      </w:r>
    </w:p>
    <w:p w14:paraId="3CD01D9C" w14:textId="77777777" w:rsidR="00E60A06" w:rsidRPr="00865E6A" w:rsidRDefault="003E69A9">
      <w:pPr>
        <w:pStyle w:val="1"/>
        <w:numPr>
          <w:ilvl w:val="1"/>
          <w:numId w:val="1"/>
        </w:numPr>
        <w:tabs>
          <w:tab w:val="left" w:pos="1147"/>
        </w:tabs>
        <w:ind w:firstLine="620"/>
        <w:jc w:val="both"/>
        <w:rPr>
          <w:sz w:val="24"/>
          <w:szCs w:val="24"/>
        </w:rPr>
      </w:pPr>
      <w:r w:rsidRPr="00865E6A">
        <w:rPr>
          <w:rStyle w:val="a3"/>
          <w:sz w:val="24"/>
          <w:szCs w:val="24"/>
        </w:rPr>
        <w:t>Исходя из специфики и предназначения подарка, Комиссией по предупреждению и противодействию коррупции могут быть приняты рекомендации, а директором Учреждения решения для обеспечения:</w:t>
      </w:r>
    </w:p>
    <w:p w14:paraId="170CAEAF" w14:textId="77777777" w:rsidR="00E60A06" w:rsidRPr="00865E6A" w:rsidRDefault="003E69A9">
      <w:pPr>
        <w:pStyle w:val="1"/>
        <w:numPr>
          <w:ilvl w:val="0"/>
          <w:numId w:val="5"/>
        </w:numPr>
        <w:tabs>
          <w:tab w:val="left" w:pos="832"/>
        </w:tabs>
        <w:ind w:firstLine="620"/>
        <w:jc w:val="both"/>
        <w:rPr>
          <w:sz w:val="24"/>
          <w:szCs w:val="24"/>
        </w:rPr>
      </w:pPr>
      <w:r w:rsidRPr="00865E6A">
        <w:rPr>
          <w:rStyle w:val="a3"/>
          <w:sz w:val="24"/>
          <w:szCs w:val="24"/>
        </w:rPr>
        <w:t>дальнейшего использования подарка для нужд Учреждения;</w:t>
      </w:r>
    </w:p>
    <w:p w14:paraId="5C962E36" w14:textId="77777777" w:rsidR="00E60A06" w:rsidRPr="00865E6A" w:rsidRDefault="003E69A9">
      <w:pPr>
        <w:pStyle w:val="1"/>
        <w:numPr>
          <w:ilvl w:val="0"/>
          <w:numId w:val="5"/>
        </w:numPr>
        <w:tabs>
          <w:tab w:val="left" w:pos="832"/>
        </w:tabs>
        <w:ind w:firstLine="620"/>
        <w:jc w:val="both"/>
        <w:rPr>
          <w:sz w:val="24"/>
          <w:szCs w:val="24"/>
        </w:rPr>
      </w:pPr>
      <w:r w:rsidRPr="00865E6A">
        <w:rPr>
          <w:rStyle w:val="a3"/>
          <w:sz w:val="24"/>
          <w:szCs w:val="24"/>
        </w:rPr>
        <w:t>реализации подарка тем или иным способом.</w:t>
      </w:r>
    </w:p>
    <w:p w14:paraId="0877C821" w14:textId="7E04816B" w:rsidR="00E60A06" w:rsidRPr="00865E6A" w:rsidRDefault="003E69A9">
      <w:pPr>
        <w:pStyle w:val="1"/>
        <w:numPr>
          <w:ilvl w:val="1"/>
          <w:numId w:val="1"/>
        </w:numPr>
        <w:tabs>
          <w:tab w:val="left" w:pos="1147"/>
        </w:tabs>
        <w:spacing w:after="320"/>
        <w:ind w:firstLine="620"/>
        <w:jc w:val="both"/>
        <w:rPr>
          <w:sz w:val="24"/>
          <w:szCs w:val="24"/>
        </w:rPr>
      </w:pPr>
      <w:r w:rsidRPr="00865E6A">
        <w:rPr>
          <w:rStyle w:val="a3"/>
          <w:sz w:val="24"/>
          <w:szCs w:val="24"/>
        </w:rPr>
        <w:t>После принятия Комиссией по предупреждению и противодействию коррупции и директором Учреждения решений в соответствии с п.</w:t>
      </w:r>
      <w:r w:rsidR="00612F6F" w:rsidRPr="00865E6A">
        <w:rPr>
          <w:rStyle w:val="a3"/>
          <w:sz w:val="24"/>
          <w:szCs w:val="24"/>
        </w:rPr>
        <w:t xml:space="preserve"> </w:t>
      </w:r>
      <w:r w:rsidRPr="00865E6A">
        <w:rPr>
          <w:rStyle w:val="a3"/>
          <w:sz w:val="24"/>
          <w:szCs w:val="24"/>
        </w:rPr>
        <w:t>п. 3.1 и 3.3 Положения, подарки с имеющимися документами, а также Протокол (Протоколы) заседания Комиссии и решения директора - передаются в бухгалтерию Учреждения для осуществления оценки подарков и их бухгалтерского учета, с целью возврата подарков, или их дальнейшего использования Учреждением, или их реализации, с последующим зачислением средств, вырученных от реализации (выкупа) подарков, или иного.</w:t>
      </w:r>
    </w:p>
    <w:p w14:paraId="76454CC9" w14:textId="77777777" w:rsidR="00E60A06" w:rsidRPr="00865E6A" w:rsidRDefault="003E69A9">
      <w:pPr>
        <w:pStyle w:val="11"/>
        <w:keepNext/>
        <w:keepLines/>
        <w:numPr>
          <w:ilvl w:val="0"/>
          <w:numId w:val="1"/>
        </w:numPr>
        <w:tabs>
          <w:tab w:val="left" w:pos="332"/>
        </w:tabs>
        <w:rPr>
          <w:sz w:val="24"/>
          <w:szCs w:val="24"/>
        </w:rPr>
      </w:pPr>
      <w:bookmarkStart w:id="3" w:name="bookmark6"/>
      <w:r w:rsidRPr="00865E6A">
        <w:rPr>
          <w:rStyle w:val="10"/>
          <w:b/>
          <w:bCs/>
          <w:sz w:val="24"/>
          <w:szCs w:val="24"/>
        </w:rPr>
        <w:t>Оценка, учет и/или реализация подарков</w:t>
      </w:r>
      <w:bookmarkEnd w:id="3"/>
    </w:p>
    <w:p w14:paraId="5B9FC111" w14:textId="77777777" w:rsidR="00E60A06" w:rsidRPr="00865E6A" w:rsidRDefault="003E69A9">
      <w:pPr>
        <w:pStyle w:val="1"/>
        <w:numPr>
          <w:ilvl w:val="1"/>
          <w:numId w:val="1"/>
        </w:numPr>
        <w:tabs>
          <w:tab w:val="left" w:pos="1351"/>
        </w:tabs>
        <w:ind w:firstLine="720"/>
        <w:jc w:val="both"/>
        <w:rPr>
          <w:sz w:val="24"/>
          <w:szCs w:val="24"/>
        </w:rPr>
      </w:pPr>
      <w:r w:rsidRPr="00865E6A">
        <w:rPr>
          <w:rStyle w:val="a3"/>
          <w:sz w:val="24"/>
          <w:szCs w:val="24"/>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 Подарок принимается на баланс по указанной стоимости.</w:t>
      </w:r>
    </w:p>
    <w:p w14:paraId="1ABE815E" w14:textId="77777777" w:rsidR="00E60A06" w:rsidRPr="00865E6A" w:rsidRDefault="003E69A9">
      <w:pPr>
        <w:pStyle w:val="1"/>
        <w:numPr>
          <w:ilvl w:val="1"/>
          <w:numId w:val="1"/>
        </w:numPr>
        <w:tabs>
          <w:tab w:val="left" w:pos="1351"/>
        </w:tabs>
        <w:ind w:firstLine="620"/>
        <w:jc w:val="both"/>
        <w:rPr>
          <w:sz w:val="24"/>
          <w:szCs w:val="24"/>
        </w:rPr>
      </w:pPr>
      <w:r w:rsidRPr="00865E6A">
        <w:rPr>
          <w:rStyle w:val="a3"/>
          <w:sz w:val="24"/>
          <w:szCs w:val="24"/>
        </w:rPr>
        <w:t>Основанием для начала процедуры по определению текущей оценочной стоимости подарка является уведомление о получении работником подарка, стоимость которого неизвестна, и акт приема-передачи подарка.</w:t>
      </w:r>
    </w:p>
    <w:p w14:paraId="1975C4F9" w14:textId="77777777" w:rsidR="00E60A06" w:rsidRPr="00865E6A" w:rsidRDefault="003E69A9">
      <w:pPr>
        <w:pStyle w:val="1"/>
        <w:numPr>
          <w:ilvl w:val="1"/>
          <w:numId w:val="1"/>
        </w:numPr>
        <w:tabs>
          <w:tab w:val="left" w:pos="1351"/>
        </w:tabs>
        <w:ind w:firstLine="620"/>
        <w:jc w:val="both"/>
        <w:rPr>
          <w:sz w:val="24"/>
          <w:szCs w:val="24"/>
        </w:rPr>
      </w:pPr>
      <w:r w:rsidRPr="00865E6A">
        <w:rPr>
          <w:rStyle w:val="a3"/>
          <w:sz w:val="24"/>
          <w:szCs w:val="24"/>
        </w:rPr>
        <w:t>Определение текущей оценочной стоимости подарка, в целях принятия его к бухгалтерскому учету (в случае если он остается в Учреждении), проводится созданной приказом Учреждения временной оценочной Комиссией, либо постоянно действующей Комиссией по поступлению и выбытию активов -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w:t>
      </w:r>
    </w:p>
    <w:p w14:paraId="5612456B" w14:textId="77777777" w:rsidR="00E60A06" w:rsidRPr="00865E6A" w:rsidRDefault="003E69A9">
      <w:pPr>
        <w:pStyle w:val="1"/>
        <w:ind w:firstLine="620"/>
        <w:jc w:val="both"/>
        <w:rPr>
          <w:sz w:val="24"/>
          <w:szCs w:val="24"/>
        </w:rPr>
      </w:pPr>
      <w:r w:rsidRPr="00865E6A">
        <w:rPr>
          <w:rStyle w:val="a3"/>
          <w:sz w:val="24"/>
          <w:szCs w:val="24"/>
        </w:rPr>
        <w:lastRenderedPageBreak/>
        <w:t>При этом:</w:t>
      </w:r>
    </w:p>
    <w:p w14:paraId="15FE0638" w14:textId="77777777" w:rsidR="00E60A06" w:rsidRPr="00865E6A" w:rsidRDefault="003E69A9">
      <w:pPr>
        <w:pStyle w:val="1"/>
        <w:numPr>
          <w:ilvl w:val="0"/>
          <w:numId w:val="6"/>
        </w:numPr>
        <w:tabs>
          <w:tab w:val="left" w:pos="841"/>
        </w:tabs>
        <w:spacing w:after="320"/>
        <w:ind w:firstLine="620"/>
        <w:jc w:val="both"/>
        <w:rPr>
          <w:sz w:val="24"/>
          <w:szCs w:val="24"/>
        </w:rPr>
      </w:pPr>
      <w:r w:rsidRPr="00865E6A">
        <w:rPr>
          <w:rStyle w:val="a3"/>
          <w:sz w:val="24"/>
          <w:szCs w:val="24"/>
        </w:rPr>
        <w:t>сведения о рыночной цене подтверждаются документально, в том числе посредством получения информации от организаций-изготовителей;</w:t>
      </w:r>
    </w:p>
    <w:p w14:paraId="4D415ED8" w14:textId="77777777" w:rsidR="00E60A06" w:rsidRPr="00865E6A" w:rsidRDefault="003E69A9">
      <w:pPr>
        <w:pStyle w:val="1"/>
        <w:numPr>
          <w:ilvl w:val="0"/>
          <w:numId w:val="6"/>
        </w:numPr>
        <w:tabs>
          <w:tab w:val="left" w:pos="846"/>
        </w:tabs>
        <w:ind w:firstLine="640"/>
        <w:jc w:val="both"/>
        <w:rPr>
          <w:sz w:val="24"/>
          <w:szCs w:val="24"/>
        </w:rPr>
      </w:pPr>
      <w:r w:rsidRPr="00865E6A">
        <w:rPr>
          <w:rStyle w:val="a3"/>
          <w:sz w:val="24"/>
          <w:szCs w:val="24"/>
        </w:rPr>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сторонних экспертов, привлеченных к работе).</w:t>
      </w:r>
    </w:p>
    <w:p w14:paraId="5FE06FC4" w14:textId="77777777" w:rsidR="00E60A06" w:rsidRPr="00865E6A" w:rsidRDefault="003E69A9">
      <w:pPr>
        <w:pStyle w:val="1"/>
        <w:numPr>
          <w:ilvl w:val="1"/>
          <w:numId w:val="1"/>
        </w:numPr>
        <w:tabs>
          <w:tab w:val="left" w:pos="1313"/>
        </w:tabs>
        <w:ind w:firstLine="640"/>
        <w:jc w:val="both"/>
        <w:rPr>
          <w:sz w:val="24"/>
          <w:szCs w:val="24"/>
        </w:rPr>
      </w:pPr>
      <w:r w:rsidRPr="00865E6A">
        <w:rPr>
          <w:rStyle w:val="a3"/>
          <w:sz w:val="24"/>
          <w:szCs w:val="24"/>
        </w:rPr>
        <w:t>По итогам определения текущей оценочной стоимости подарка в целях принятия его к бухгалтерскому учету составляется протокол Комиссии, к которому приобщаются материалы, послужившие основанием для определения стоимости подарка. Подарок принимается на баланс по указанной стоимости.</w:t>
      </w:r>
    </w:p>
    <w:p w14:paraId="402C903D" w14:textId="77777777" w:rsidR="00E60A06" w:rsidRPr="00865E6A" w:rsidRDefault="003E69A9">
      <w:pPr>
        <w:pStyle w:val="1"/>
        <w:numPr>
          <w:ilvl w:val="1"/>
          <w:numId w:val="1"/>
        </w:numPr>
        <w:tabs>
          <w:tab w:val="left" w:pos="1313"/>
        </w:tabs>
        <w:ind w:firstLine="640"/>
        <w:jc w:val="both"/>
        <w:rPr>
          <w:sz w:val="24"/>
          <w:szCs w:val="24"/>
        </w:rPr>
      </w:pPr>
      <w:r w:rsidRPr="00865E6A">
        <w:rPr>
          <w:rStyle w:val="a3"/>
          <w:sz w:val="24"/>
          <w:szCs w:val="24"/>
        </w:rPr>
        <w:t>В случае если в результате определения оценочной стоимости подарка выявлено, что его стоимость менее 3 000 руб. (Трех тысяч рублей) или равна этой сумме, подарок подлежит возврату сдавшему его работнику с одновременным списанием подарка с забалансового счета. Возврат подарка оформляется соответствующим актом возврата подарка.</w:t>
      </w:r>
    </w:p>
    <w:p w14:paraId="08A64C6E" w14:textId="77777777" w:rsidR="00E60A06" w:rsidRPr="00865E6A" w:rsidRDefault="003E69A9">
      <w:pPr>
        <w:pStyle w:val="1"/>
        <w:numPr>
          <w:ilvl w:val="1"/>
          <w:numId w:val="1"/>
        </w:numPr>
        <w:tabs>
          <w:tab w:val="left" w:pos="1313"/>
        </w:tabs>
        <w:ind w:firstLine="640"/>
        <w:jc w:val="both"/>
        <w:rPr>
          <w:sz w:val="24"/>
          <w:szCs w:val="24"/>
        </w:rPr>
      </w:pPr>
      <w:r w:rsidRPr="00865E6A">
        <w:rPr>
          <w:rStyle w:val="a3"/>
          <w:sz w:val="24"/>
          <w:szCs w:val="24"/>
        </w:rPr>
        <w:t>В случае оценки стоимости подарка для его выкупа работником и или его иной реализации, оценка стоимости осуществляется в соответствии с требованиями Федерального закона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p>
    <w:p w14:paraId="6ECECA63" w14:textId="77777777" w:rsidR="00E60A06" w:rsidRPr="00865E6A" w:rsidRDefault="003E69A9">
      <w:pPr>
        <w:pStyle w:val="1"/>
        <w:numPr>
          <w:ilvl w:val="1"/>
          <w:numId w:val="1"/>
        </w:numPr>
        <w:tabs>
          <w:tab w:val="left" w:pos="1313"/>
        </w:tabs>
        <w:ind w:firstLine="720"/>
        <w:jc w:val="both"/>
        <w:rPr>
          <w:sz w:val="24"/>
          <w:szCs w:val="24"/>
        </w:rPr>
      </w:pPr>
      <w:r w:rsidRPr="00865E6A">
        <w:rPr>
          <w:rStyle w:val="a3"/>
          <w:sz w:val="24"/>
          <w:szCs w:val="24"/>
        </w:rPr>
        <w:t>Первоочередное право выкупа подарка принадлежит работнику, сдавшему его, и подавшему в срок не позднее 5 (пяти) дней с момента сдачи подарка по акту приема-передачи, заявление о выкупе подарков в свободной форме на имя директора Учреждения, при наличии соответствующего рекомендательного решения Комиссии по предупреждению и противодействию коррупции и приказа директора.</w:t>
      </w:r>
    </w:p>
    <w:p w14:paraId="0E371B2C" w14:textId="77777777" w:rsidR="00E60A06" w:rsidRPr="00865E6A" w:rsidRDefault="003E69A9">
      <w:pPr>
        <w:pStyle w:val="1"/>
        <w:numPr>
          <w:ilvl w:val="1"/>
          <w:numId w:val="1"/>
        </w:numPr>
        <w:tabs>
          <w:tab w:val="left" w:pos="1321"/>
        </w:tabs>
        <w:ind w:firstLine="800"/>
        <w:jc w:val="both"/>
        <w:rPr>
          <w:sz w:val="24"/>
          <w:szCs w:val="24"/>
        </w:rPr>
      </w:pPr>
      <w:r w:rsidRPr="00865E6A">
        <w:rPr>
          <w:rStyle w:val="a3"/>
          <w:sz w:val="24"/>
          <w:szCs w:val="24"/>
        </w:rPr>
        <w:t xml:space="preserve">Порядок действий Учреждения при: реализации подарка третьим лицам, оформлении подарка, изготовленного из драгоценных металлов и (или) драгоценных камней, безвозмездной передачи подарка на баланс благотворительной организации, в учреждение культуры (музей) и т.д., списании подарка, утилизации подарка - регулируется соответствующим законодательством Российской Федерации и </w:t>
      </w:r>
      <w:r w:rsidR="00551641" w:rsidRPr="00865E6A">
        <w:rPr>
          <w:rStyle w:val="a3"/>
          <w:sz w:val="24"/>
          <w:szCs w:val="24"/>
        </w:rPr>
        <w:t>Сахалинской области</w:t>
      </w:r>
      <w:r w:rsidRPr="00865E6A">
        <w:rPr>
          <w:rStyle w:val="a3"/>
          <w:sz w:val="24"/>
          <w:szCs w:val="24"/>
        </w:rPr>
        <w:t>.</w:t>
      </w:r>
    </w:p>
    <w:p w14:paraId="731A2D57" w14:textId="77777777" w:rsidR="00E60A06" w:rsidRPr="00865E6A" w:rsidRDefault="003E69A9">
      <w:pPr>
        <w:pStyle w:val="1"/>
        <w:numPr>
          <w:ilvl w:val="1"/>
          <w:numId w:val="1"/>
        </w:numPr>
        <w:tabs>
          <w:tab w:val="left" w:pos="1313"/>
        </w:tabs>
        <w:ind w:firstLine="720"/>
        <w:jc w:val="both"/>
        <w:rPr>
          <w:sz w:val="24"/>
          <w:szCs w:val="24"/>
        </w:rPr>
      </w:pPr>
      <w:r w:rsidRPr="00865E6A">
        <w:rPr>
          <w:rStyle w:val="a3"/>
          <w:sz w:val="24"/>
          <w:szCs w:val="24"/>
        </w:rPr>
        <w:t>Датой принятия подарков к бухгалтерскому учету является дата, указанная в первичных учетных документах по сдаче-приемке подарков.</w:t>
      </w:r>
    </w:p>
    <w:p w14:paraId="4E4A51F3" w14:textId="77777777" w:rsidR="00E60A06" w:rsidRPr="00865E6A" w:rsidRDefault="003E69A9">
      <w:pPr>
        <w:pStyle w:val="1"/>
        <w:numPr>
          <w:ilvl w:val="1"/>
          <w:numId w:val="1"/>
        </w:numPr>
        <w:tabs>
          <w:tab w:val="left" w:pos="1383"/>
        </w:tabs>
        <w:spacing w:after="320"/>
        <w:ind w:firstLine="720"/>
        <w:jc w:val="both"/>
        <w:rPr>
          <w:sz w:val="24"/>
          <w:szCs w:val="24"/>
        </w:rPr>
      </w:pPr>
      <w:r w:rsidRPr="00865E6A">
        <w:rPr>
          <w:rStyle w:val="a3"/>
          <w:sz w:val="24"/>
          <w:szCs w:val="24"/>
        </w:rPr>
        <w:t>Средства, полученные от реализации подарков, зачисляются в доход Учреждения.</w:t>
      </w:r>
    </w:p>
    <w:p w14:paraId="1436AE1F" w14:textId="77777777" w:rsidR="00E60A06" w:rsidRPr="00865E6A" w:rsidRDefault="003E69A9">
      <w:pPr>
        <w:pStyle w:val="11"/>
        <w:keepNext/>
        <w:keepLines/>
        <w:numPr>
          <w:ilvl w:val="0"/>
          <w:numId w:val="1"/>
        </w:numPr>
        <w:tabs>
          <w:tab w:val="left" w:pos="332"/>
        </w:tabs>
        <w:rPr>
          <w:sz w:val="24"/>
          <w:szCs w:val="24"/>
        </w:rPr>
      </w:pPr>
      <w:bookmarkStart w:id="4" w:name="bookmark8"/>
      <w:r w:rsidRPr="00865E6A">
        <w:rPr>
          <w:rStyle w:val="10"/>
          <w:b/>
          <w:bCs/>
          <w:sz w:val="24"/>
          <w:szCs w:val="24"/>
        </w:rPr>
        <w:t>Ответственность</w:t>
      </w:r>
      <w:bookmarkEnd w:id="4"/>
    </w:p>
    <w:p w14:paraId="10C2A2BF" w14:textId="77777777" w:rsidR="00E60A06" w:rsidRPr="00865E6A" w:rsidRDefault="003E69A9">
      <w:pPr>
        <w:pStyle w:val="1"/>
        <w:numPr>
          <w:ilvl w:val="1"/>
          <w:numId w:val="1"/>
        </w:numPr>
        <w:tabs>
          <w:tab w:val="left" w:pos="1313"/>
        </w:tabs>
        <w:ind w:firstLine="720"/>
        <w:jc w:val="both"/>
        <w:rPr>
          <w:sz w:val="24"/>
          <w:szCs w:val="24"/>
        </w:rPr>
      </w:pPr>
      <w:r w:rsidRPr="00865E6A">
        <w:rPr>
          <w:rStyle w:val="a3"/>
          <w:sz w:val="24"/>
          <w:szCs w:val="24"/>
        </w:rPr>
        <w:t>До сдачи подарка в Учреждение, ответственность за утрату или повреждение подарка несет работник, получивший подарок.</w:t>
      </w:r>
    </w:p>
    <w:p w14:paraId="15EA37CE" w14:textId="77777777" w:rsidR="00E60A06" w:rsidRPr="00865E6A" w:rsidRDefault="003E69A9" w:rsidP="00381706">
      <w:pPr>
        <w:pStyle w:val="1"/>
        <w:numPr>
          <w:ilvl w:val="1"/>
          <w:numId w:val="1"/>
        </w:numPr>
        <w:tabs>
          <w:tab w:val="left" w:pos="1313"/>
        </w:tabs>
        <w:ind w:firstLine="720"/>
        <w:jc w:val="both"/>
        <w:rPr>
          <w:sz w:val="24"/>
          <w:szCs w:val="24"/>
        </w:rPr>
      </w:pPr>
      <w:r w:rsidRPr="00865E6A">
        <w:rPr>
          <w:rStyle w:val="a3"/>
          <w:sz w:val="24"/>
          <w:szCs w:val="24"/>
        </w:rPr>
        <w:t>После сдачи подарка в Учреждение, ответственность за утрату или повреждение подарка несут работники Учреждения в соответствии с их должностными обязанностями.</w:t>
      </w:r>
    </w:p>
    <w:p w14:paraId="556B9913" w14:textId="77777777" w:rsidR="00E60A06" w:rsidRPr="00865E6A" w:rsidRDefault="003E69A9" w:rsidP="00381706">
      <w:pPr>
        <w:pStyle w:val="1"/>
        <w:numPr>
          <w:ilvl w:val="1"/>
          <w:numId w:val="1"/>
        </w:numPr>
        <w:tabs>
          <w:tab w:val="left" w:pos="1324"/>
        </w:tabs>
        <w:ind w:firstLine="720"/>
        <w:jc w:val="both"/>
        <w:rPr>
          <w:sz w:val="24"/>
          <w:szCs w:val="24"/>
        </w:rPr>
      </w:pPr>
      <w:r w:rsidRPr="00865E6A">
        <w:rPr>
          <w:rStyle w:val="a3"/>
          <w:sz w:val="24"/>
          <w:szCs w:val="24"/>
        </w:rPr>
        <w:t>В случае если сдаваемый подарок поврежден, информацию об этом необходимо указать в акте приема-передачи.</w:t>
      </w:r>
    </w:p>
    <w:p w14:paraId="1BDC536F" w14:textId="77777777" w:rsidR="00E60A06" w:rsidRPr="00865E6A" w:rsidRDefault="003E69A9">
      <w:pPr>
        <w:pStyle w:val="1"/>
        <w:numPr>
          <w:ilvl w:val="1"/>
          <w:numId w:val="1"/>
        </w:numPr>
        <w:tabs>
          <w:tab w:val="left" w:pos="1286"/>
        </w:tabs>
        <w:ind w:firstLine="640"/>
        <w:jc w:val="both"/>
        <w:rPr>
          <w:sz w:val="24"/>
          <w:szCs w:val="24"/>
        </w:rPr>
      </w:pPr>
      <w:r w:rsidRPr="00865E6A">
        <w:rPr>
          <w:rStyle w:val="a3"/>
          <w:sz w:val="24"/>
          <w:szCs w:val="24"/>
        </w:rPr>
        <w:t>При решении вопросов, связанных с материальной ответственностью и возмещением ущерба, касающихся подарков, применяются положения главы 39 Трудового кодекса Российской Федерации.</w:t>
      </w:r>
    </w:p>
    <w:p w14:paraId="6E798185" w14:textId="77777777" w:rsidR="00E60A06" w:rsidRPr="0098055F" w:rsidRDefault="003E69A9">
      <w:pPr>
        <w:pStyle w:val="1"/>
        <w:numPr>
          <w:ilvl w:val="1"/>
          <w:numId w:val="1"/>
        </w:numPr>
        <w:tabs>
          <w:tab w:val="left" w:pos="1286"/>
        </w:tabs>
        <w:ind w:firstLine="640"/>
        <w:jc w:val="both"/>
        <w:rPr>
          <w:sz w:val="24"/>
          <w:szCs w:val="24"/>
        </w:rPr>
      </w:pPr>
      <w:r w:rsidRPr="00865E6A">
        <w:rPr>
          <w:rStyle w:val="a3"/>
          <w:sz w:val="24"/>
          <w:szCs w:val="24"/>
        </w:rPr>
        <w:t>При решении вопросов, связанных с иными видами ответственности, касающихся подарков, применяются с</w:t>
      </w:r>
      <w:r w:rsidRPr="0098055F">
        <w:rPr>
          <w:rStyle w:val="a3"/>
          <w:sz w:val="24"/>
          <w:szCs w:val="24"/>
        </w:rPr>
        <w:t>оответствующие нормы законодательства Российской Федерации.</w:t>
      </w:r>
    </w:p>
    <w:sectPr w:rsidR="00E60A06" w:rsidRPr="0098055F">
      <w:headerReference w:type="default" r:id="rId7"/>
      <w:headerReference w:type="first" r:id="rId8"/>
      <w:pgSz w:w="11900" w:h="16840"/>
      <w:pgMar w:top="1053" w:right="809" w:bottom="1218" w:left="138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4580" w14:textId="77777777" w:rsidR="002562C4" w:rsidRDefault="002562C4">
      <w:r>
        <w:separator/>
      </w:r>
    </w:p>
  </w:endnote>
  <w:endnote w:type="continuationSeparator" w:id="0">
    <w:p w14:paraId="5442FEB4" w14:textId="77777777" w:rsidR="002562C4" w:rsidRDefault="0025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F9A5" w14:textId="77777777" w:rsidR="002562C4" w:rsidRDefault="002562C4"/>
  </w:footnote>
  <w:footnote w:type="continuationSeparator" w:id="0">
    <w:p w14:paraId="62500967" w14:textId="77777777" w:rsidR="002562C4" w:rsidRDefault="00256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C0F" w14:textId="77777777" w:rsidR="00E60A06" w:rsidRDefault="003E69A9">
    <w:pPr>
      <w:spacing w:line="1" w:lineRule="exact"/>
    </w:pPr>
    <w:r>
      <w:rPr>
        <w:noProof/>
        <w:lang w:bidi="ar-SA"/>
      </w:rPr>
      <mc:AlternateContent>
        <mc:Choice Requires="wps">
          <w:drawing>
            <wp:anchor distT="0" distB="0" distL="0" distR="0" simplePos="0" relativeHeight="62914690" behindDoc="1" locked="0" layoutInCell="1" allowOverlap="1" wp14:anchorId="5CF5FF61" wp14:editId="64530A32">
              <wp:simplePos x="0" y="0"/>
              <wp:positionH relativeFrom="page">
                <wp:posOffset>3916045</wp:posOffset>
              </wp:positionH>
              <wp:positionV relativeFrom="page">
                <wp:posOffset>483235</wp:posOffset>
              </wp:positionV>
              <wp:extent cx="7937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60BB17D3" w14:textId="77777777" w:rsidR="00E60A06" w:rsidRDefault="003E69A9">
                          <w:pPr>
                            <w:pStyle w:val="20"/>
                            <w:rPr>
                              <w:sz w:val="28"/>
                              <w:szCs w:val="28"/>
                            </w:rPr>
                          </w:pPr>
                          <w:r>
                            <w:fldChar w:fldCharType="begin"/>
                          </w:r>
                          <w:r>
                            <w:instrText xml:space="preserve"> PAGE \* MERGEFORMAT </w:instrText>
                          </w:r>
                          <w:r>
                            <w:fldChar w:fldCharType="separate"/>
                          </w:r>
                          <w:r w:rsidR="00852696" w:rsidRPr="00852696">
                            <w:rPr>
                              <w:rStyle w:val="2"/>
                              <w:noProof/>
                              <w:sz w:val="28"/>
                              <w:szCs w:val="28"/>
                            </w:rPr>
                            <w:t>2</w:t>
                          </w:r>
                          <w:r>
                            <w:rPr>
                              <w:rStyle w:val="2"/>
                              <w:sz w:val="28"/>
                              <w:szCs w:val="28"/>
                            </w:rPr>
                            <w:fldChar w:fldCharType="end"/>
                          </w:r>
                        </w:p>
                      </w:txbxContent>
                    </wps:txbx>
                    <wps:bodyPr wrap="none" lIns="0" tIns="0" rIns="0" bIns="0">
                      <a:spAutoFit/>
                    </wps:bodyPr>
                  </wps:wsp>
                </a:graphicData>
              </a:graphic>
            </wp:anchor>
          </w:drawing>
        </mc:Choice>
        <mc:Fallback>
          <w:pict>
            <v:shapetype w14:anchorId="5CF5FF61" id="_x0000_t202" coordsize="21600,21600" o:spt="202" path="m,l,21600r21600,l21600,xe">
              <v:stroke joinstyle="miter"/>
              <v:path gradientshapeok="t" o:connecttype="rect"/>
            </v:shapetype>
            <v:shape id="Shape 1" o:spid="_x0000_s1026" type="#_x0000_t202" style="position:absolute;margin-left:308.35pt;margin-top:38.05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" filled="f" stroked="f">
              <v:textbox style="mso-fit-shape-to-text:t" inset="0,0,0,0">
                <w:txbxContent>
                  <w:p w14:paraId="60BB17D3" w14:textId="77777777" w:rsidR="00E60A06" w:rsidRDefault="003E69A9">
                    <w:pPr>
                      <w:pStyle w:val="20"/>
                      <w:rPr>
                        <w:sz w:val="28"/>
                        <w:szCs w:val="28"/>
                      </w:rPr>
                    </w:pPr>
                    <w:r>
                      <w:fldChar w:fldCharType="begin"/>
                    </w:r>
                    <w:r>
                      <w:instrText xml:space="preserve"> PAGE \* MERGEFORMAT </w:instrText>
                    </w:r>
                    <w:r>
                      <w:fldChar w:fldCharType="separate"/>
                    </w:r>
                    <w:r w:rsidR="00852696" w:rsidRPr="00852696">
                      <w:rPr>
                        <w:rStyle w:val="2"/>
                        <w:noProof/>
                        <w:sz w:val="28"/>
                        <w:szCs w:val="28"/>
                      </w:rPr>
                      <w:t>2</w:t>
                    </w:r>
                    <w:r>
                      <w:rPr>
                        <w:rStyle w:val="2"/>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942" w14:textId="77777777" w:rsidR="00E60A06" w:rsidRDefault="00E60A0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20"/>
    <w:multiLevelType w:val="multilevel"/>
    <w:tmpl w:val="0D607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F14D2"/>
    <w:multiLevelType w:val="multilevel"/>
    <w:tmpl w:val="689A65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17CC6"/>
    <w:multiLevelType w:val="multilevel"/>
    <w:tmpl w:val="1BBE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837EA1"/>
    <w:multiLevelType w:val="multilevel"/>
    <w:tmpl w:val="98E4C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D21C53"/>
    <w:multiLevelType w:val="multilevel"/>
    <w:tmpl w:val="7F7E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68558C"/>
    <w:multiLevelType w:val="multilevel"/>
    <w:tmpl w:val="53509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06"/>
    <w:rsid w:val="00007BB5"/>
    <w:rsid w:val="001170A6"/>
    <w:rsid w:val="001C5268"/>
    <w:rsid w:val="002562C4"/>
    <w:rsid w:val="00284B0C"/>
    <w:rsid w:val="00381706"/>
    <w:rsid w:val="003E69A9"/>
    <w:rsid w:val="00551641"/>
    <w:rsid w:val="00612F6F"/>
    <w:rsid w:val="006F1EC1"/>
    <w:rsid w:val="008221F8"/>
    <w:rsid w:val="00852696"/>
    <w:rsid w:val="00865E6A"/>
    <w:rsid w:val="009559B4"/>
    <w:rsid w:val="0098055F"/>
    <w:rsid w:val="00A6787E"/>
    <w:rsid w:val="00E6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5F"/>
  <w15:docId w15:val="{C6B54F11-05CB-4A08-BDD2-9F770F3C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852696"/>
    <w:rPr>
      <w:rFonts w:ascii="Segoe UI" w:hAnsi="Segoe UI" w:cs="Segoe UI"/>
      <w:sz w:val="18"/>
      <w:szCs w:val="18"/>
    </w:rPr>
  </w:style>
  <w:style w:type="character" w:customStyle="1" w:styleId="a5">
    <w:name w:val="Текст выноски Знак"/>
    <w:basedOn w:val="a0"/>
    <w:link w:val="a4"/>
    <w:uiPriority w:val="99"/>
    <w:semiHidden/>
    <w:rsid w:val="0085269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5</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Лашкова</cp:lastModifiedBy>
  <cp:revision>38</cp:revision>
  <cp:lastPrinted>2023-10-25T06:29:00Z</cp:lastPrinted>
  <dcterms:created xsi:type="dcterms:W3CDTF">2023-10-25T06:28:00Z</dcterms:created>
  <dcterms:modified xsi:type="dcterms:W3CDTF">2025-06-10T09:14:00Z</dcterms:modified>
</cp:coreProperties>
</file>